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webextensions/webextension1.xml" ContentType="application/vnd.ms-office.webextension+xml"/>
  <Override PartName="/word/webextensions/taskpanes.xml" ContentType="application/vnd.ms-office.webextensiontaskpan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5E862" w14:textId="4524EB49" w:rsidR="00F51C92" w:rsidRPr="00981A4D" w:rsidRDefault="00F51C92" w:rsidP="00F51C92">
      <w:pPr>
        <w:ind w:right="6"/>
        <w:jc w:val="center"/>
        <w:rPr>
          <w:rFonts w:ascii="Times New Roman" w:eastAsia="Century Gothic" w:hAnsi="Times New Roman" w:cs="Times New Roman"/>
          <w:sz w:val="16"/>
          <w:szCs w:val="16"/>
        </w:rPr>
      </w:pPr>
      <w:r>
        <w:rPr>
          <w:rFonts w:ascii="Times New Roman" w:hAnsi="Times New Roman"/>
          <w:b/>
          <w:bCs/>
          <w:sz w:val="16"/>
        </w:rPr>
        <w:t xml:space="preserve">ACERINOX </w:t>
      </w:r>
      <w:r w:rsidR="00957818">
        <w:rPr>
          <w:rFonts w:ascii="Times New Roman" w:hAnsi="Times New Roman"/>
          <w:b/>
          <w:bCs/>
          <w:sz w:val="16"/>
        </w:rPr>
        <w:t>SCANDINAVIA AB</w:t>
      </w:r>
      <w:r w:rsidR="00F037FB">
        <w:rPr>
          <w:rFonts w:ascii="Times New Roman" w:hAnsi="Times New Roman"/>
          <w:b/>
          <w:bCs/>
          <w:sz w:val="16"/>
        </w:rPr>
        <w:t xml:space="preserve"> </w:t>
      </w:r>
      <w:r>
        <w:rPr>
          <w:rFonts w:ascii="Times New Roman" w:hAnsi="Times New Roman"/>
          <w:b/>
          <w:bCs/>
          <w:sz w:val="16"/>
        </w:rPr>
        <w:t xml:space="preserve">STANDARD TERMS AND CONDITIONS OF SALE </w:t>
      </w:r>
      <w:r w:rsidR="00962E55">
        <w:rPr>
          <w:rFonts w:ascii="Times New Roman" w:hAnsi="Times New Roman"/>
          <w:sz w:val="16"/>
        </w:rPr>
        <w:t>(Update 1/2024</w:t>
      </w:r>
      <w:bookmarkStart w:id="0" w:name="_GoBack"/>
      <w:bookmarkEnd w:id="0"/>
      <w:r>
        <w:rPr>
          <w:rFonts w:ascii="Times New Roman" w:hAnsi="Times New Roman"/>
          <w:sz w:val="16"/>
        </w:rPr>
        <w:t>)</w:t>
      </w:r>
    </w:p>
    <w:p w14:paraId="2810D6B0" w14:textId="77777777" w:rsidR="00F51C92" w:rsidRPr="00981A4D" w:rsidRDefault="00F51C92" w:rsidP="00F51C92">
      <w:pPr>
        <w:rPr>
          <w:rFonts w:ascii="Times New Roman" w:eastAsia="Century Gothic" w:hAnsi="Times New Roman" w:cs="Times New Roman"/>
          <w:sz w:val="16"/>
          <w:szCs w:val="16"/>
          <w:lang w:eastAsia="es-ES"/>
        </w:rPr>
      </w:pPr>
    </w:p>
    <w:p w14:paraId="2908E4BF" w14:textId="77777777" w:rsidR="00F51C92" w:rsidRPr="00981A4D" w:rsidRDefault="00872301" w:rsidP="00F51C92">
      <w:pPr>
        <w:keepNext/>
        <w:keepLines/>
        <w:ind w:left="-5"/>
        <w:jc w:val="both"/>
        <w:outlineLvl w:val="0"/>
        <w:rPr>
          <w:rFonts w:ascii="Times New Roman" w:eastAsia="Century Gothic" w:hAnsi="Times New Roman" w:cs="Times New Roman"/>
          <w:sz w:val="16"/>
          <w:szCs w:val="16"/>
        </w:rPr>
      </w:pPr>
      <w:r>
        <w:rPr>
          <w:rFonts w:ascii="Times New Roman" w:hAnsi="Times New Roman"/>
          <w:b/>
          <w:sz w:val="16"/>
        </w:rPr>
        <w:t>A.</w:t>
      </w:r>
      <w:r>
        <w:rPr>
          <w:rFonts w:ascii="Times New Roman" w:hAnsi="Times New Roman"/>
          <w:sz w:val="16"/>
        </w:rPr>
        <w:t xml:space="preserve"> </w:t>
      </w:r>
      <w:r>
        <w:rPr>
          <w:rFonts w:ascii="Times New Roman" w:hAnsi="Times New Roman"/>
          <w:b/>
          <w:bCs/>
          <w:sz w:val="16"/>
        </w:rPr>
        <w:t>Definitions.</w:t>
      </w:r>
      <w:r>
        <w:rPr>
          <w:rFonts w:ascii="Times New Roman" w:hAnsi="Times New Roman"/>
          <w:sz w:val="16"/>
        </w:rPr>
        <w:t xml:space="preserve"> The expressions below will have the following definitions in these Terms and Conditions: </w:t>
      </w:r>
    </w:p>
    <w:p w14:paraId="553C3FD0" w14:textId="77777777" w:rsidR="00F51C92" w:rsidRPr="00981A4D" w:rsidRDefault="00F51C92" w:rsidP="00F51C92">
      <w:pPr>
        <w:ind w:left="561"/>
        <w:jc w:val="both"/>
        <w:rPr>
          <w:rFonts w:ascii="Times New Roman" w:eastAsia="Century Gothic" w:hAnsi="Times New Roman" w:cs="Times New Roman"/>
          <w:sz w:val="16"/>
          <w:szCs w:val="16"/>
          <w:lang w:eastAsia="es-ES"/>
        </w:rPr>
      </w:pPr>
    </w:p>
    <w:p w14:paraId="0368F2E5" w14:textId="7592C615"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 </w:t>
      </w:r>
      <w:r w:rsidR="00E30F58">
        <w:rPr>
          <w:rFonts w:ascii="Times New Roman" w:hAnsi="Times New Roman"/>
          <w:sz w:val="16"/>
        </w:rPr>
        <w:t>“</w:t>
      </w:r>
      <w:r>
        <w:rPr>
          <w:rFonts w:ascii="Times New Roman" w:hAnsi="Times New Roman"/>
          <w:sz w:val="16"/>
        </w:rPr>
        <w:t>the Seller</w:t>
      </w:r>
      <w:r w:rsidR="00E30F58">
        <w:rPr>
          <w:rFonts w:ascii="Times New Roman" w:hAnsi="Times New Roman"/>
          <w:sz w:val="16"/>
        </w:rPr>
        <w:t>”</w:t>
      </w:r>
      <w:r>
        <w:rPr>
          <w:rFonts w:ascii="Times New Roman" w:hAnsi="Times New Roman"/>
          <w:sz w:val="16"/>
        </w:rPr>
        <w:t xml:space="preserve"> means ACERINOX</w:t>
      </w:r>
      <w:r w:rsidR="008A1F8F">
        <w:rPr>
          <w:rFonts w:ascii="Times New Roman" w:hAnsi="Times New Roman"/>
          <w:sz w:val="16"/>
        </w:rPr>
        <w:t xml:space="preserve"> </w:t>
      </w:r>
      <w:r w:rsidR="00D17E0B">
        <w:rPr>
          <w:rFonts w:ascii="Times New Roman" w:hAnsi="Times New Roman"/>
          <w:sz w:val="16"/>
        </w:rPr>
        <w:t>SCANDINAVIA AB, 5565</w:t>
      </w:r>
      <w:r w:rsidR="00CC6647">
        <w:rPr>
          <w:rFonts w:ascii="Times New Roman" w:hAnsi="Times New Roman"/>
          <w:sz w:val="16"/>
        </w:rPr>
        <w:t>83</w:t>
      </w:r>
      <w:r w:rsidR="00D17E0B">
        <w:rPr>
          <w:rFonts w:ascii="Times New Roman" w:hAnsi="Times New Roman"/>
          <w:sz w:val="16"/>
        </w:rPr>
        <w:t>-0766</w:t>
      </w:r>
      <w:r>
        <w:rPr>
          <w:rFonts w:ascii="Times New Roman" w:hAnsi="Times New Roman"/>
          <w:sz w:val="16"/>
        </w:rPr>
        <w:t xml:space="preserve">. </w:t>
      </w:r>
      <w:proofErr w:type="gramStart"/>
      <w:r w:rsidR="00271131">
        <w:rPr>
          <w:rFonts w:ascii="Times New Roman" w:hAnsi="Times New Roman"/>
          <w:sz w:val="16"/>
        </w:rPr>
        <w:t>and/</w:t>
      </w:r>
      <w:r>
        <w:rPr>
          <w:rFonts w:ascii="Times New Roman" w:hAnsi="Times New Roman"/>
          <w:sz w:val="16"/>
        </w:rPr>
        <w:t>or</w:t>
      </w:r>
      <w:proofErr w:type="gramEnd"/>
      <w:r w:rsidR="00271131">
        <w:rPr>
          <w:rFonts w:ascii="Times New Roman" w:hAnsi="Times New Roman"/>
          <w:sz w:val="16"/>
        </w:rPr>
        <w:t xml:space="preserve"> its succeeding entity by whatever title</w:t>
      </w:r>
      <w:r>
        <w:rPr>
          <w:rFonts w:ascii="Times New Roman" w:hAnsi="Times New Roman"/>
          <w:sz w:val="16"/>
        </w:rPr>
        <w:t>;</w:t>
      </w:r>
    </w:p>
    <w:p w14:paraId="6C3AF6FB"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 </w:t>
      </w:r>
      <w:r w:rsidR="00E30F58">
        <w:rPr>
          <w:rFonts w:ascii="Times New Roman" w:hAnsi="Times New Roman"/>
          <w:sz w:val="16"/>
        </w:rPr>
        <w:t>“</w:t>
      </w:r>
      <w:r>
        <w:rPr>
          <w:rFonts w:ascii="Times New Roman" w:hAnsi="Times New Roman"/>
          <w:sz w:val="16"/>
        </w:rPr>
        <w:t>the Customer</w:t>
      </w:r>
      <w:r w:rsidR="00E30F58">
        <w:rPr>
          <w:rFonts w:ascii="Times New Roman" w:hAnsi="Times New Roman"/>
          <w:sz w:val="16"/>
        </w:rPr>
        <w:t>”</w:t>
      </w:r>
      <w:r>
        <w:rPr>
          <w:rFonts w:ascii="Times New Roman" w:hAnsi="Times New Roman"/>
          <w:sz w:val="16"/>
        </w:rPr>
        <w:t xml:space="preserve"> means the individual or legal entity with whom the Seller contracts for the sale of Goods</w:t>
      </w:r>
      <w:proofErr w:type="gramStart"/>
      <w:r>
        <w:rPr>
          <w:rFonts w:ascii="Times New Roman" w:hAnsi="Times New Roman"/>
          <w:sz w:val="16"/>
        </w:rPr>
        <w:t>;</w:t>
      </w:r>
      <w:proofErr w:type="gramEnd"/>
      <w:r>
        <w:rPr>
          <w:rFonts w:ascii="Times New Roman" w:hAnsi="Times New Roman"/>
          <w:sz w:val="16"/>
        </w:rPr>
        <w:t xml:space="preserve"> </w:t>
      </w:r>
    </w:p>
    <w:p w14:paraId="2D21F970"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 </w:t>
      </w:r>
      <w:r w:rsidR="00E30F58">
        <w:rPr>
          <w:rFonts w:ascii="Times New Roman" w:hAnsi="Times New Roman"/>
          <w:sz w:val="16"/>
        </w:rPr>
        <w:t>“</w:t>
      </w:r>
      <w:r>
        <w:rPr>
          <w:rFonts w:ascii="Times New Roman" w:hAnsi="Times New Roman"/>
          <w:sz w:val="16"/>
        </w:rPr>
        <w:t>the Goods</w:t>
      </w:r>
      <w:r w:rsidR="00E30F58">
        <w:rPr>
          <w:rFonts w:ascii="Times New Roman" w:hAnsi="Times New Roman"/>
          <w:sz w:val="16"/>
        </w:rPr>
        <w:t>”</w:t>
      </w:r>
      <w:r>
        <w:rPr>
          <w:rFonts w:ascii="Times New Roman" w:hAnsi="Times New Roman"/>
          <w:sz w:val="16"/>
        </w:rPr>
        <w:t xml:space="preserve"> means the product that the Seller sells to the Customer in accordance with the Contract</w:t>
      </w:r>
      <w:proofErr w:type="gramStart"/>
      <w:r>
        <w:rPr>
          <w:rFonts w:ascii="Times New Roman" w:hAnsi="Times New Roman"/>
          <w:sz w:val="16"/>
        </w:rPr>
        <w:t>;</w:t>
      </w:r>
      <w:proofErr w:type="gramEnd"/>
    </w:p>
    <w:p w14:paraId="0B6B1A14"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 </w:t>
      </w:r>
      <w:r w:rsidR="00E30F58">
        <w:rPr>
          <w:rFonts w:ascii="Times New Roman" w:hAnsi="Times New Roman"/>
          <w:sz w:val="16"/>
        </w:rPr>
        <w:t>“</w:t>
      </w:r>
      <w:r>
        <w:rPr>
          <w:rFonts w:ascii="Times New Roman" w:hAnsi="Times New Roman"/>
          <w:sz w:val="16"/>
        </w:rPr>
        <w:t>the Contract</w:t>
      </w:r>
      <w:r w:rsidR="00E30F58">
        <w:rPr>
          <w:rFonts w:ascii="Times New Roman" w:hAnsi="Times New Roman"/>
          <w:sz w:val="16"/>
        </w:rPr>
        <w:t>”</w:t>
      </w:r>
      <w:r>
        <w:rPr>
          <w:rFonts w:ascii="Times New Roman" w:hAnsi="Times New Roman"/>
          <w:sz w:val="16"/>
        </w:rPr>
        <w:t xml:space="preserve"> means the contract for the sale and/or supply of Goods between the Seller and the Customer, of which these Standard Terms and Conditions of Sale form an essential part; and</w:t>
      </w:r>
    </w:p>
    <w:p w14:paraId="26D42352"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 </w:t>
      </w:r>
      <w:r w:rsidR="00E30F58">
        <w:rPr>
          <w:rFonts w:ascii="Times New Roman" w:hAnsi="Times New Roman"/>
          <w:sz w:val="16"/>
        </w:rPr>
        <w:t>“</w:t>
      </w:r>
      <w:r>
        <w:rPr>
          <w:rFonts w:ascii="Times New Roman" w:hAnsi="Times New Roman"/>
          <w:sz w:val="16"/>
        </w:rPr>
        <w:t>Standard Terms and Conditions</w:t>
      </w:r>
      <w:r w:rsidR="00E30F58">
        <w:rPr>
          <w:rFonts w:ascii="Times New Roman" w:hAnsi="Times New Roman"/>
          <w:sz w:val="16"/>
        </w:rPr>
        <w:t>”</w:t>
      </w:r>
      <w:r>
        <w:rPr>
          <w:rFonts w:ascii="Times New Roman" w:hAnsi="Times New Roman"/>
          <w:sz w:val="16"/>
        </w:rPr>
        <w:t xml:space="preserve"> means these Standard Terms and Conditions, which govern the Seller</w:t>
      </w:r>
      <w:r w:rsidR="00E10F11">
        <w:rPr>
          <w:rFonts w:ascii="Times New Roman" w:hAnsi="Times New Roman"/>
          <w:sz w:val="16"/>
        </w:rPr>
        <w:t>’</w:t>
      </w:r>
      <w:r>
        <w:rPr>
          <w:rFonts w:ascii="Times New Roman" w:hAnsi="Times New Roman"/>
          <w:sz w:val="16"/>
        </w:rPr>
        <w:t xml:space="preserve">s sales, whether made directly or through its agents or commissionaires. Unless otherwise explicitly agreed, these Terms and Conditions will not apply to contracts whose main purpose is not a sale or supply of stainless steel products or similar. </w:t>
      </w:r>
    </w:p>
    <w:p w14:paraId="335BC127" w14:textId="77777777" w:rsidR="00F51C92" w:rsidRPr="00981A4D" w:rsidRDefault="00F51C92" w:rsidP="00F51C92">
      <w:pPr>
        <w:ind w:left="567"/>
        <w:jc w:val="both"/>
        <w:rPr>
          <w:rFonts w:ascii="Times New Roman" w:eastAsia="Century Gothic" w:hAnsi="Times New Roman" w:cs="Times New Roman"/>
          <w:sz w:val="16"/>
          <w:szCs w:val="16"/>
          <w:lang w:eastAsia="es-ES"/>
        </w:rPr>
      </w:pPr>
    </w:p>
    <w:p w14:paraId="620DD021" w14:textId="616D50E4" w:rsidR="00F51C92" w:rsidRPr="00981A4D" w:rsidRDefault="00872301" w:rsidP="00F51C92">
      <w:pPr>
        <w:spacing w:after="3" w:line="244" w:lineRule="auto"/>
        <w:jc w:val="both"/>
        <w:rPr>
          <w:rFonts w:ascii="Times New Roman" w:eastAsia="Century Gothic" w:hAnsi="Times New Roman" w:cs="Times New Roman"/>
          <w:sz w:val="16"/>
          <w:szCs w:val="16"/>
        </w:rPr>
      </w:pPr>
      <w:r>
        <w:rPr>
          <w:rFonts w:ascii="Times New Roman" w:hAnsi="Times New Roman"/>
          <w:b/>
          <w:sz w:val="16"/>
        </w:rPr>
        <w:t>B.</w:t>
      </w:r>
      <w:r>
        <w:rPr>
          <w:rFonts w:ascii="Times New Roman" w:hAnsi="Times New Roman"/>
          <w:sz w:val="16"/>
        </w:rPr>
        <w:t xml:space="preserve"> </w:t>
      </w:r>
      <w:r>
        <w:rPr>
          <w:rFonts w:ascii="Times New Roman" w:hAnsi="Times New Roman"/>
          <w:b/>
          <w:bCs/>
          <w:sz w:val="16"/>
        </w:rPr>
        <w:t xml:space="preserve"> Sphere of application.</w:t>
      </w:r>
      <w:r>
        <w:rPr>
          <w:rFonts w:ascii="Times New Roman" w:hAnsi="Times New Roman"/>
          <w:sz w:val="16"/>
        </w:rPr>
        <w:t xml:space="preserve"> Information on prices, quantities, technical specifications, and delivery times from the Seller or its agents </w:t>
      </w:r>
      <w:r w:rsidR="00902B3D">
        <w:rPr>
          <w:rFonts w:ascii="Times New Roman" w:hAnsi="Times New Roman"/>
          <w:sz w:val="16"/>
        </w:rPr>
        <w:t xml:space="preserve">or commissionaires </w:t>
      </w:r>
      <w:r>
        <w:rPr>
          <w:rFonts w:ascii="Times New Roman" w:hAnsi="Times New Roman"/>
          <w:sz w:val="16"/>
        </w:rPr>
        <w:t xml:space="preserve">will be considered merely an invitation to the Customer to place orders, subject to acceptance by the Seller. Orders placed in response to the sending of such information, or the acceptance </w:t>
      </w:r>
      <w:r w:rsidR="00920925">
        <w:rPr>
          <w:rFonts w:ascii="Times New Roman" w:hAnsi="Times New Roman"/>
          <w:sz w:val="16"/>
        </w:rPr>
        <w:t>of said information</w:t>
      </w:r>
      <w:r>
        <w:rPr>
          <w:rFonts w:ascii="Times New Roman" w:hAnsi="Times New Roman"/>
          <w:sz w:val="16"/>
        </w:rPr>
        <w:t xml:space="preserve">, will not give rise to a contract; a contract </w:t>
      </w:r>
      <w:proofErr w:type="gramStart"/>
      <w:r>
        <w:rPr>
          <w:rFonts w:ascii="Times New Roman" w:hAnsi="Times New Roman"/>
          <w:sz w:val="16"/>
        </w:rPr>
        <w:t>will only be deemed to have been entered</w:t>
      </w:r>
      <w:proofErr w:type="gramEnd"/>
      <w:r>
        <w:rPr>
          <w:rFonts w:ascii="Times New Roman" w:hAnsi="Times New Roman"/>
          <w:sz w:val="16"/>
        </w:rPr>
        <w:t xml:space="preserve"> into when the Seller accepts the Customer</w:t>
      </w:r>
      <w:r w:rsidR="00E10F11">
        <w:rPr>
          <w:rFonts w:ascii="Times New Roman" w:hAnsi="Times New Roman"/>
          <w:sz w:val="16"/>
        </w:rPr>
        <w:t>’</w:t>
      </w:r>
      <w:r>
        <w:rPr>
          <w:rFonts w:ascii="Times New Roman" w:hAnsi="Times New Roman"/>
          <w:sz w:val="16"/>
        </w:rPr>
        <w:t xml:space="preserve">s order by means of the applicable </w:t>
      </w:r>
      <w:r w:rsidR="00E8120D">
        <w:rPr>
          <w:rFonts w:ascii="Times New Roman" w:hAnsi="Times New Roman"/>
          <w:sz w:val="16"/>
        </w:rPr>
        <w:t>order confirmation/</w:t>
      </w:r>
      <w:r>
        <w:rPr>
          <w:rFonts w:ascii="Times New Roman" w:hAnsi="Times New Roman"/>
          <w:sz w:val="16"/>
        </w:rPr>
        <w:t xml:space="preserve">sales acknowledgment, under the conditions set forth in said acknowledgment. </w:t>
      </w:r>
    </w:p>
    <w:p w14:paraId="46F66F75" w14:textId="77777777" w:rsidR="00F51C92" w:rsidRPr="00981A4D" w:rsidRDefault="00F51C92" w:rsidP="00F51C92">
      <w:pPr>
        <w:ind w:left="561"/>
        <w:jc w:val="both"/>
        <w:rPr>
          <w:rFonts w:ascii="Times New Roman" w:eastAsia="Century Gothic" w:hAnsi="Times New Roman" w:cs="Times New Roman"/>
          <w:sz w:val="16"/>
          <w:szCs w:val="16"/>
          <w:lang w:eastAsia="es-ES"/>
        </w:rPr>
      </w:pPr>
    </w:p>
    <w:p w14:paraId="771EC3CD" w14:textId="6E6510E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These Standard Terms and Conditions are the only terms and conditions under which the Seller </w:t>
      </w:r>
      <w:r w:rsidR="00E8120D">
        <w:rPr>
          <w:rFonts w:ascii="Times New Roman" w:hAnsi="Times New Roman"/>
          <w:sz w:val="16"/>
        </w:rPr>
        <w:t xml:space="preserve">is prepared to </w:t>
      </w:r>
      <w:r>
        <w:rPr>
          <w:rFonts w:ascii="Times New Roman" w:hAnsi="Times New Roman"/>
          <w:sz w:val="16"/>
        </w:rPr>
        <w:t xml:space="preserve">sells, and they </w:t>
      </w:r>
      <w:r w:rsidR="00E8120D">
        <w:rPr>
          <w:rFonts w:ascii="Times New Roman" w:hAnsi="Times New Roman"/>
          <w:sz w:val="16"/>
        </w:rPr>
        <w:t xml:space="preserve">shall govern </w:t>
      </w:r>
      <w:r>
        <w:rPr>
          <w:rFonts w:ascii="Times New Roman" w:hAnsi="Times New Roman"/>
          <w:sz w:val="16"/>
        </w:rPr>
        <w:t>he Contract, to the exclusion of any other term or condition, including those specified or referenced in the Customer order and/or other Contract documents. These Standard Terms and Conditions may only be modified with the Seller</w:t>
      </w:r>
      <w:r w:rsidR="00E10F11">
        <w:rPr>
          <w:rFonts w:ascii="Times New Roman" w:hAnsi="Times New Roman"/>
          <w:sz w:val="16"/>
        </w:rPr>
        <w:t>’</w:t>
      </w:r>
      <w:r>
        <w:rPr>
          <w:rFonts w:ascii="Times New Roman" w:hAnsi="Times New Roman"/>
          <w:sz w:val="16"/>
        </w:rPr>
        <w:t>s agreement, by means of a document signed by the Seller</w:t>
      </w:r>
      <w:r w:rsidR="009A2A66">
        <w:rPr>
          <w:rFonts w:ascii="Times New Roman" w:hAnsi="Times New Roman"/>
          <w:sz w:val="16"/>
        </w:rPr>
        <w:t>,</w:t>
      </w:r>
      <w:r>
        <w:rPr>
          <w:rFonts w:ascii="Times New Roman" w:hAnsi="Times New Roman"/>
          <w:sz w:val="16"/>
        </w:rPr>
        <w:t xml:space="preserve"> and for individual cases. In addition to these Standard Terms and Conditions, the Seller may from time to time specify internal technical specifications and commercial terms regarding matters such as, inter alia, transport, minimum orders, and packaging, which the Customer may request from the Seller at any time. Details of these specifications and terms are expressly included in these Standard Terms and Conditions.</w:t>
      </w:r>
    </w:p>
    <w:p w14:paraId="724A89AE" w14:textId="77777777" w:rsidR="00F51C92" w:rsidRPr="00981A4D" w:rsidRDefault="00F51C92" w:rsidP="00F51C92">
      <w:pPr>
        <w:jc w:val="both"/>
        <w:rPr>
          <w:rFonts w:ascii="Times New Roman" w:eastAsia="Century Gothic" w:hAnsi="Times New Roman" w:cs="Times New Roman"/>
          <w:sz w:val="16"/>
          <w:szCs w:val="16"/>
          <w:lang w:eastAsia="es-ES"/>
        </w:rPr>
      </w:pPr>
    </w:p>
    <w:p w14:paraId="3090BBF1" w14:textId="1754564F" w:rsidR="00F51C92" w:rsidRPr="00981A4D" w:rsidRDefault="00872301" w:rsidP="00F51C92">
      <w:pPr>
        <w:jc w:val="both"/>
        <w:rPr>
          <w:rFonts w:ascii="Times New Roman" w:hAnsi="Times New Roman" w:cs="Times New Roman"/>
          <w:sz w:val="16"/>
          <w:szCs w:val="16"/>
          <w:shd w:val="clear" w:color="auto" w:fill="FFFFFF"/>
        </w:rPr>
      </w:pPr>
      <w:r>
        <w:rPr>
          <w:rFonts w:ascii="Times New Roman" w:hAnsi="Times New Roman"/>
          <w:b/>
          <w:sz w:val="16"/>
        </w:rPr>
        <w:t>C. Applicable terms and conditions.</w:t>
      </w:r>
      <w:r>
        <w:rPr>
          <w:rFonts w:ascii="Times New Roman" w:hAnsi="Times New Roman"/>
          <w:b/>
          <w:bCs/>
          <w:sz w:val="16"/>
        </w:rPr>
        <w:t xml:space="preserve"> 1. Price.</w:t>
      </w:r>
      <w:r>
        <w:rPr>
          <w:rFonts w:ascii="Times New Roman" w:hAnsi="Times New Roman"/>
          <w:sz w:val="16"/>
        </w:rPr>
        <w:t xml:space="preserve"> Prices exclude any taxes or expenses relating to the sale of the Goods and their transport and delivery, as well as, where applicable, any </w:t>
      </w:r>
      <w:r w:rsidR="00835E2F">
        <w:rPr>
          <w:rFonts w:ascii="Times New Roman" w:hAnsi="Times New Roman"/>
          <w:sz w:val="16"/>
        </w:rPr>
        <w:t>fees</w:t>
      </w:r>
      <w:r>
        <w:rPr>
          <w:rFonts w:ascii="Times New Roman" w:hAnsi="Times New Roman"/>
          <w:sz w:val="16"/>
        </w:rPr>
        <w:t xml:space="preserve"> or surcharges (alloy surcharges, etc.) that may be applied to the price. These amounts will be borne by the Customer, unless the applicable regulations establish otherwise or unless they are already expressly included in the price. Prices stated in quotes, estimates, or other documents issued by the Seller prior to order acceptance, or order confirmation</w:t>
      </w:r>
      <w:r w:rsidR="00E8120D">
        <w:rPr>
          <w:rFonts w:ascii="Times New Roman" w:hAnsi="Times New Roman"/>
          <w:sz w:val="16"/>
        </w:rPr>
        <w:t>/sales acknowledgement</w:t>
      </w:r>
      <w:r>
        <w:rPr>
          <w:rFonts w:ascii="Times New Roman" w:hAnsi="Times New Roman"/>
          <w:sz w:val="16"/>
        </w:rPr>
        <w:t xml:space="preserve"> by the Seller, are not binding upon the Seller. The definitive price will be that agreed in the Contract with the Customer, and it will be in EUROS, unless otherwise stated. </w:t>
      </w:r>
      <w:r w:rsidR="00835E2F">
        <w:rPr>
          <w:rFonts w:ascii="Times New Roman" w:hAnsi="Times New Roman"/>
          <w:sz w:val="16"/>
          <w:shd w:val="clear" w:color="auto" w:fill="FFFFFF"/>
        </w:rPr>
        <w:t>Alloy</w:t>
      </w:r>
      <w:r>
        <w:rPr>
          <w:rFonts w:ascii="Times New Roman" w:hAnsi="Times New Roman"/>
          <w:sz w:val="16"/>
          <w:shd w:val="clear" w:color="auto" w:fill="FFFFFF"/>
        </w:rPr>
        <w:t xml:space="preserve"> surcharges</w:t>
      </w:r>
      <w:r w:rsidR="00835E2F">
        <w:rPr>
          <w:rFonts w:ascii="Times New Roman" w:hAnsi="Times New Roman"/>
          <w:sz w:val="16"/>
          <w:shd w:val="clear" w:color="auto" w:fill="FFFFFF"/>
        </w:rPr>
        <w:t xml:space="preserve"> or fees</w:t>
      </w:r>
      <w:r>
        <w:rPr>
          <w:rFonts w:ascii="Times New Roman" w:hAnsi="Times New Roman"/>
          <w:sz w:val="16"/>
          <w:shd w:val="clear" w:color="auto" w:fill="FFFFFF"/>
        </w:rPr>
        <w:t xml:space="preserve"> will be added to the agreed price, where applicable, as will any other additional </w:t>
      </w:r>
      <w:r w:rsidR="00835E2F">
        <w:rPr>
          <w:rFonts w:ascii="Times New Roman" w:hAnsi="Times New Roman"/>
          <w:sz w:val="16"/>
          <w:shd w:val="clear" w:color="auto" w:fill="FFFFFF"/>
        </w:rPr>
        <w:t>fees or sur</w:t>
      </w:r>
      <w:r>
        <w:rPr>
          <w:rFonts w:ascii="Times New Roman" w:hAnsi="Times New Roman"/>
          <w:sz w:val="16"/>
          <w:shd w:val="clear" w:color="auto" w:fill="FFFFFF"/>
        </w:rPr>
        <w:t xml:space="preserve">charges applicable to the price. </w:t>
      </w:r>
      <w:r w:rsidR="00835E2F">
        <w:rPr>
          <w:rFonts w:ascii="Times New Roman" w:hAnsi="Times New Roman"/>
          <w:sz w:val="16"/>
          <w:shd w:val="clear" w:color="auto" w:fill="FFFFFF"/>
        </w:rPr>
        <w:t>A</w:t>
      </w:r>
      <w:r>
        <w:rPr>
          <w:rFonts w:ascii="Times New Roman" w:hAnsi="Times New Roman"/>
          <w:sz w:val="16"/>
          <w:shd w:val="clear" w:color="auto" w:fill="FFFFFF"/>
        </w:rPr>
        <w:t>lloy surcharge</w:t>
      </w:r>
      <w:r w:rsidR="00835E2F">
        <w:rPr>
          <w:rFonts w:ascii="Times New Roman" w:hAnsi="Times New Roman"/>
          <w:sz w:val="16"/>
          <w:shd w:val="clear" w:color="auto" w:fill="FFFFFF"/>
        </w:rPr>
        <w:t>s or fees</w:t>
      </w:r>
      <w:r>
        <w:rPr>
          <w:rFonts w:ascii="Times New Roman" w:hAnsi="Times New Roman"/>
          <w:sz w:val="16"/>
          <w:shd w:val="clear" w:color="auto" w:fill="FFFFFF"/>
        </w:rPr>
        <w:t xml:space="preserve"> to be applied will be that of the month in which the delivery of the Goods commitment date falls, as agreed with the Customer in the </w:t>
      </w:r>
      <w:r w:rsidR="00E8120D" w:rsidRPr="00E8120D">
        <w:rPr>
          <w:rFonts w:ascii="Times New Roman" w:hAnsi="Times New Roman"/>
          <w:sz w:val="16"/>
          <w:shd w:val="clear" w:color="auto" w:fill="FFFFFF"/>
        </w:rPr>
        <w:t>order confirmation/sales acknowledgement</w:t>
      </w:r>
      <w:r>
        <w:rPr>
          <w:rFonts w:ascii="Times New Roman" w:hAnsi="Times New Roman"/>
          <w:sz w:val="16"/>
          <w:shd w:val="clear" w:color="auto" w:fill="FFFFFF"/>
        </w:rPr>
        <w:t xml:space="preserve">. The same will apply to any other </w:t>
      </w:r>
      <w:r w:rsidR="00835E2F">
        <w:rPr>
          <w:rFonts w:ascii="Times New Roman" w:hAnsi="Times New Roman"/>
          <w:sz w:val="16"/>
          <w:shd w:val="clear" w:color="auto" w:fill="FFFFFF"/>
        </w:rPr>
        <w:t xml:space="preserve">fees or </w:t>
      </w:r>
      <w:r>
        <w:rPr>
          <w:rFonts w:ascii="Times New Roman" w:hAnsi="Times New Roman"/>
          <w:sz w:val="16"/>
          <w:shd w:val="clear" w:color="auto" w:fill="FFFFFF"/>
        </w:rPr>
        <w:t>surcharges applicable to the price.</w:t>
      </w:r>
    </w:p>
    <w:p w14:paraId="3B86DD66" w14:textId="77777777" w:rsidR="00F51C92" w:rsidRPr="00981A4D" w:rsidRDefault="00F51C92" w:rsidP="00F51C92">
      <w:pPr>
        <w:jc w:val="both"/>
        <w:rPr>
          <w:rFonts w:ascii="Times New Roman" w:eastAsia="Century Gothic" w:hAnsi="Times New Roman" w:cs="Times New Roman"/>
          <w:sz w:val="16"/>
          <w:szCs w:val="16"/>
          <w:lang w:eastAsia="es-ES"/>
        </w:rPr>
      </w:pPr>
    </w:p>
    <w:p w14:paraId="3FE86B85"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The Seller may increase the price of the Goods between the date the Contract is entered into and the date of payment in the event of additional expenses that were unexpected or unforeseen at the time the Contract was entered into, including taxes, tariffs, and/or customs or tax surcharges relating to the Goods, their transport, export/import, and/or delivery. In such cases, the Customer may be charged these amounts or a proportional amount thereof.</w:t>
      </w:r>
    </w:p>
    <w:p w14:paraId="5271A282" w14:textId="77777777" w:rsidR="00F51C92" w:rsidRPr="00981A4D" w:rsidRDefault="00F51C92" w:rsidP="00F51C92">
      <w:pPr>
        <w:jc w:val="both"/>
        <w:rPr>
          <w:rFonts w:ascii="Times New Roman" w:eastAsia="Century Gothic" w:hAnsi="Times New Roman" w:cs="Times New Roman"/>
          <w:sz w:val="16"/>
          <w:szCs w:val="16"/>
          <w:lang w:eastAsia="es-ES"/>
        </w:rPr>
      </w:pPr>
    </w:p>
    <w:p w14:paraId="6C744338" w14:textId="6A6CF260" w:rsidR="00F51C92" w:rsidRPr="00981A4D" w:rsidRDefault="00872301" w:rsidP="00CC432E">
      <w:pPr>
        <w:jc w:val="both"/>
        <w:rPr>
          <w:rFonts w:ascii="Times New Roman" w:eastAsia="Century Gothic" w:hAnsi="Times New Roman" w:cs="Times New Roman"/>
          <w:i/>
          <w:sz w:val="16"/>
          <w:szCs w:val="16"/>
        </w:rPr>
      </w:pPr>
      <w:r>
        <w:rPr>
          <w:rFonts w:ascii="Times New Roman" w:hAnsi="Times New Roman"/>
          <w:b/>
          <w:sz w:val="16"/>
        </w:rPr>
        <w:t>2.</w:t>
      </w:r>
      <w:r>
        <w:rPr>
          <w:rFonts w:ascii="Times New Roman" w:hAnsi="Times New Roman"/>
          <w:sz w:val="16"/>
        </w:rPr>
        <w:t xml:space="preserve"> </w:t>
      </w:r>
      <w:r>
        <w:rPr>
          <w:rFonts w:ascii="Times New Roman" w:hAnsi="Times New Roman"/>
          <w:b/>
          <w:bCs/>
          <w:sz w:val="16"/>
        </w:rPr>
        <w:t>Payment and guarantees.</w:t>
      </w:r>
      <w:r>
        <w:rPr>
          <w:rFonts w:ascii="Times New Roman" w:hAnsi="Times New Roman"/>
          <w:sz w:val="16"/>
        </w:rPr>
        <w:t xml:space="preserve"> The price of the Goods must be paid within the agreed </w:t>
      </w:r>
      <w:proofErr w:type="gramStart"/>
      <w:r>
        <w:rPr>
          <w:rFonts w:ascii="Times New Roman" w:hAnsi="Times New Roman"/>
          <w:sz w:val="16"/>
        </w:rPr>
        <w:t>time period</w:t>
      </w:r>
      <w:proofErr w:type="gramEnd"/>
      <w:r>
        <w:rPr>
          <w:rFonts w:ascii="Times New Roman" w:hAnsi="Times New Roman"/>
          <w:sz w:val="16"/>
        </w:rPr>
        <w:t xml:space="preserve"> and in the agreed manner, or when no such agreement exists, </w:t>
      </w:r>
      <w:r w:rsidR="00E8120D">
        <w:rPr>
          <w:rFonts w:ascii="Times New Roman" w:hAnsi="Times New Roman"/>
          <w:sz w:val="16"/>
        </w:rPr>
        <w:t>shall be delivered and paid at the registered office of the Seller</w:t>
      </w:r>
      <w:r>
        <w:rPr>
          <w:rFonts w:ascii="Times New Roman" w:hAnsi="Times New Roman"/>
          <w:sz w:val="16"/>
        </w:rPr>
        <w:t xml:space="preserve">, with the Customer bearing all expenses arising from the agreed payment system. If there are numerous overdue invoices with the same conditions, payments received will be applied to the invoices in order of due date, including any applicable interests and expenses on top of the invoice amount. When payment is made via documentary credit, such credit </w:t>
      </w:r>
      <w:proofErr w:type="gramStart"/>
      <w:r>
        <w:rPr>
          <w:rFonts w:ascii="Times New Roman" w:hAnsi="Times New Roman"/>
          <w:sz w:val="16"/>
        </w:rPr>
        <w:t>must be accepted</w:t>
      </w:r>
      <w:proofErr w:type="gramEnd"/>
      <w:r>
        <w:rPr>
          <w:rFonts w:ascii="Times New Roman" w:hAnsi="Times New Roman"/>
          <w:sz w:val="16"/>
        </w:rPr>
        <w:t xml:space="preserve"> in advance by the Seller and </w:t>
      </w:r>
      <w:r w:rsidR="00E8120D">
        <w:rPr>
          <w:rFonts w:ascii="Times New Roman" w:hAnsi="Times New Roman"/>
          <w:sz w:val="16"/>
        </w:rPr>
        <w:t xml:space="preserve">shall </w:t>
      </w:r>
      <w:r>
        <w:rPr>
          <w:rFonts w:ascii="Times New Roman" w:hAnsi="Times New Roman"/>
          <w:sz w:val="16"/>
        </w:rPr>
        <w:t xml:space="preserve">be governed by the latest International Chamber of Commerce Uniform Customs and Practice for Documentary Credits. In the absence of an agreement, payment will be made prior to delivery of the Goods and will not be deemed complete until full and effective payment of the applicable amount arrives in the agreed bank </w:t>
      </w:r>
      <w:r>
        <w:rPr>
          <w:rFonts w:ascii="Times New Roman" w:hAnsi="Times New Roman"/>
          <w:sz w:val="16"/>
        </w:rPr>
        <w:t xml:space="preserve">account; partial payments will not be accepted. The payment method must comply with </w:t>
      </w:r>
      <w:r w:rsidR="00E715F8">
        <w:rPr>
          <w:rFonts w:ascii="Times New Roman" w:hAnsi="Times New Roman"/>
          <w:sz w:val="16"/>
        </w:rPr>
        <w:t xml:space="preserve">the </w:t>
      </w:r>
      <w:r>
        <w:rPr>
          <w:rFonts w:ascii="Times New Roman" w:hAnsi="Times New Roman"/>
          <w:sz w:val="16"/>
        </w:rPr>
        <w:t>applicable money laundering regulations.</w:t>
      </w:r>
      <w:r>
        <w:rPr>
          <w:rFonts w:ascii="Times New Roman" w:hAnsi="Times New Roman"/>
          <w:i/>
          <w:sz w:val="16"/>
        </w:rPr>
        <w:t xml:space="preserve"> </w:t>
      </w:r>
    </w:p>
    <w:p w14:paraId="4343AE0F" w14:textId="77777777" w:rsidR="00F51C92" w:rsidRPr="00981A4D" w:rsidRDefault="00F51C92" w:rsidP="00F51C92">
      <w:pPr>
        <w:ind w:left="561"/>
        <w:jc w:val="both"/>
        <w:rPr>
          <w:rFonts w:ascii="Times New Roman" w:eastAsia="Century Gothic" w:hAnsi="Times New Roman" w:cs="Times New Roman"/>
          <w:sz w:val="16"/>
          <w:szCs w:val="16"/>
          <w:lang w:eastAsia="es-ES"/>
        </w:rPr>
      </w:pPr>
    </w:p>
    <w:p w14:paraId="167952E3" w14:textId="45FA3D96" w:rsidR="00F51C92" w:rsidRPr="00981A4D" w:rsidRDefault="00F51C92" w:rsidP="00F51C92">
      <w:pPr>
        <w:jc w:val="both"/>
        <w:rPr>
          <w:rFonts w:ascii="Times New Roman" w:eastAsia="Century Gothic" w:hAnsi="Times New Roman" w:cs="Times New Roman"/>
          <w:sz w:val="16"/>
          <w:szCs w:val="16"/>
        </w:rPr>
      </w:pPr>
      <w:proofErr w:type="gramStart"/>
      <w:r>
        <w:rPr>
          <w:rFonts w:ascii="Times New Roman" w:hAnsi="Times New Roman"/>
          <w:sz w:val="16"/>
        </w:rPr>
        <w:t xml:space="preserve">The Seller </w:t>
      </w:r>
      <w:r w:rsidR="00E8120D">
        <w:rPr>
          <w:rFonts w:ascii="Times New Roman" w:hAnsi="Times New Roman"/>
          <w:sz w:val="16"/>
        </w:rPr>
        <w:t xml:space="preserve">shall </w:t>
      </w:r>
      <w:r>
        <w:rPr>
          <w:rFonts w:ascii="Times New Roman" w:hAnsi="Times New Roman"/>
          <w:sz w:val="16"/>
        </w:rPr>
        <w:t>have the right to opt for the specific performance of the Contract, or its termination, in both cases with the right to compensation for damages suffered, in either of the following circumstances: (</w:t>
      </w:r>
      <w:proofErr w:type="spellStart"/>
      <w:r>
        <w:rPr>
          <w:rFonts w:ascii="Times New Roman" w:hAnsi="Times New Roman"/>
          <w:sz w:val="16"/>
        </w:rPr>
        <w:t>i</w:t>
      </w:r>
      <w:proofErr w:type="spellEnd"/>
      <w:r>
        <w:rPr>
          <w:rFonts w:ascii="Times New Roman" w:hAnsi="Times New Roman"/>
          <w:sz w:val="16"/>
        </w:rPr>
        <w:t>) the Customer fails to comply with its payment obligations or any other obligation arising from the Contract or any other contract entered into with the Acerinox Group; and/or (ii) the Customer is in liquidation or any other kind of insolvency that prevents it from complying with the agreed terms and obligations.</w:t>
      </w:r>
      <w:proofErr w:type="gramEnd"/>
    </w:p>
    <w:p w14:paraId="476D9559" w14:textId="77777777" w:rsidR="00F51C92" w:rsidRPr="00981A4D" w:rsidRDefault="00F51C92" w:rsidP="00F51C92">
      <w:pPr>
        <w:ind w:left="360"/>
        <w:jc w:val="both"/>
        <w:rPr>
          <w:rFonts w:ascii="Times New Roman" w:eastAsia="Century Gothic" w:hAnsi="Times New Roman" w:cs="Times New Roman"/>
          <w:sz w:val="16"/>
          <w:szCs w:val="16"/>
          <w:lang w:eastAsia="es-ES"/>
        </w:rPr>
      </w:pPr>
    </w:p>
    <w:p w14:paraId="52074ABA" w14:textId="52C9F773" w:rsidR="00F51C92" w:rsidRPr="00981A4D" w:rsidRDefault="00F51C92" w:rsidP="00F51C92">
      <w:pPr>
        <w:ind w:left="11"/>
        <w:jc w:val="both"/>
        <w:rPr>
          <w:rFonts w:ascii="Times New Roman" w:eastAsia="Century Gothic" w:hAnsi="Times New Roman" w:cs="Times New Roman"/>
          <w:sz w:val="16"/>
          <w:szCs w:val="16"/>
        </w:rPr>
      </w:pPr>
      <w:proofErr w:type="gramStart"/>
      <w:r>
        <w:rPr>
          <w:rFonts w:ascii="Times New Roman" w:hAnsi="Times New Roman"/>
          <w:sz w:val="16"/>
        </w:rPr>
        <w:t>If the Seller has reasonable grounds to believe that the Customer will not be able to meet its obligations arising from the Contract or those arising from any other contract entered into</w:t>
      </w:r>
      <w:r w:rsidR="00E8120D">
        <w:rPr>
          <w:rFonts w:ascii="Times New Roman" w:hAnsi="Times New Roman"/>
          <w:sz w:val="16"/>
        </w:rPr>
        <w:t xml:space="preserve"> between both parties</w:t>
      </w:r>
      <w:r>
        <w:rPr>
          <w:rFonts w:ascii="Times New Roman" w:hAnsi="Times New Roman"/>
          <w:sz w:val="16"/>
        </w:rPr>
        <w:t>, the Seller may at any time suspend fulfillment of the Contract, unless the Customer pays in advance immediately for any outstanding deliveries and other overdue payments under other contracts with the Acerinox Group, or provides the Seller with a bank guarantee or other guarantee acceptable to the Seller for said amounts.</w:t>
      </w:r>
      <w:proofErr w:type="gramEnd"/>
      <w:r>
        <w:rPr>
          <w:rFonts w:ascii="Times New Roman" w:hAnsi="Times New Roman"/>
          <w:sz w:val="16"/>
        </w:rPr>
        <w:t xml:space="preserve"> The Seller </w:t>
      </w:r>
      <w:r w:rsidR="008523BA">
        <w:rPr>
          <w:rFonts w:ascii="Times New Roman" w:hAnsi="Times New Roman"/>
          <w:sz w:val="16"/>
        </w:rPr>
        <w:t>shall</w:t>
      </w:r>
      <w:r>
        <w:rPr>
          <w:rFonts w:ascii="Times New Roman" w:hAnsi="Times New Roman"/>
          <w:sz w:val="16"/>
        </w:rPr>
        <w:t xml:space="preserve"> immediately notify the Customer of any such suspension, giving the Customer reasonable time to make payments or provide a guarantee. If the Customer fails to make such arrangements within the </w:t>
      </w:r>
      <w:proofErr w:type="gramStart"/>
      <w:r>
        <w:rPr>
          <w:rFonts w:ascii="Times New Roman" w:hAnsi="Times New Roman"/>
          <w:sz w:val="16"/>
        </w:rPr>
        <w:t>time period</w:t>
      </w:r>
      <w:proofErr w:type="gramEnd"/>
      <w:r>
        <w:rPr>
          <w:rFonts w:ascii="Times New Roman" w:hAnsi="Times New Roman"/>
          <w:sz w:val="16"/>
        </w:rPr>
        <w:t xml:space="preserve"> stated, the Seller </w:t>
      </w:r>
      <w:r w:rsidR="008523BA">
        <w:rPr>
          <w:rFonts w:ascii="Times New Roman" w:hAnsi="Times New Roman"/>
          <w:sz w:val="16"/>
        </w:rPr>
        <w:t>shall</w:t>
      </w:r>
      <w:r>
        <w:rPr>
          <w:rFonts w:ascii="Times New Roman" w:hAnsi="Times New Roman"/>
          <w:sz w:val="16"/>
        </w:rPr>
        <w:t xml:space="preserve"> have the same rights as provided for in the preceding paragraph.</w:t>
      </w:r>
    </w:p>
    <w:p w14:paraId="7CCAA1C6" w14:textId="77777777" w:rsidR="00F51C92" w:rsidRPr="00981A4D" w:rsidRDefault="00F51C92" w:rsidP="00F51C92">
      <w:pPr>
        <w:ind w:left="11"/>
        <w:jc w:val="both"/>
        <w:rPr>
          <w:rFonts w:ascii="Times New Roman" w:eastAsia="Century Gothic" w:hAnsi="Times New Roman" w:cs="Times New Roman"/>
          <w:sz w:val="16"/>
          <w:szCs w:val="16"/>
          <w:lang w:eastAsia="es-ES"/>
        </w:rPr>
      </w:pPr>
    </w:p>
    <w:p w14:paraId="04AD31D4" w14:textId="50CE5D8A" w:rsidR="00F51C92" w:rsidRPr="00981A4D" w:rsidRDefault="00F51C92" w:rsidP="00F51C92">
      <w:pPr>
        <w:ind w:left="11"/>
        <w:jc w:val="both"/>
        <w:rPr>
          <w:rFonts w:ascii="Times New Roman" w:eastAsia="Century Gothic" w:hAnsi="Times New Roman" w:cs="Times New Roman"/>
          <w:strike/>
          <w:sz w:val="16"/>
          <w:szCs w:val="16"/>
        </w:rPr>
      </w:pPr>
      <w:r>
        <w:rPr>
          <w:rFonts w:ascii="Times New Roman" w:hAnsi="Times New Roman"/>
          <w:sz w:val="16"/>
        </w:rPr>
        <w:t xml:space="preserve">In the aforementioned cases, if the Seller has already dispatched the Goods, it </w:t>
      </w:r>
      <w:r w:rsidR="008523BA">
        <w:rPr>
          <w:rFonts w:ascii="Times New Roman" w:hAnsi="Times New Roman"/>
          <w:sz w:val="16"/>
        </w:rPr>
        <w:t>shall</w:t>
      </w:r>
      <w:r>
        <w:rPr>
          <w:rFonts w:ascii="Times New Roman" w:hAnsi="Times New Roman"/>
          <w:sz w:val="16"/>
        </w:rPr>
        <w:t xml:space="preserve"> be entitled to prevent their delivery to the Customer, even if the latter is the holder of a document that grants it the right to obtain said Goods. Additionally, if the Seller terminates the Contract pursuant to this clause, the Customer </w:t>
      </w:r>
      <w:r w:rsidR="008523BA">
        <w:rPr>
          <w:rFonts w:ascii="Times New Roman" w:hAnsi="Times New Roman"/>
          <w:sz w:val="16"/>
        </w:rPr>
        <w:t>shall</w:t>
      </w:r>
      <w:r>
        <w:rPr>
          <w:rFonts w:ascii="Times New Roman" w:hAnsi="Times New Roman"/>
          <w:sz w:val="16"/>
        </w:rPr>
        <w:t xml:space="preserve"> automatically lose the right to sell or process the unpaid Goods, and </w:t>
      </w:r>
      <w:r w:rsidR="008523BA">
        <w:rPr>
          <w:rFonts w:ascii="Times New Roman" w:hAnsi="Times New Roman"/>
          <w:sz w:val="16"/>
        </w:rPr>
        <w:t>shall</w:t>
      </w:r>
      <w:r>
        <w:rPr>
          <w:rFonts w:ascii="Times New Roman" w:hAnsi="Times New Roman"/>
          <w:sz w:val="16"/>
        </w:rPr>
        <w:t xml:space="preserve"> be obliged to follow the Seller</w:t>
      </w:r>
      <w:r w:rsidR="00E10F11">
        <w:rPr>
          <w:rFonts w:ascii="Times New Roman" w:hAnsi="Times New Roman"/>
          <w:sz w:val="16"/>
        </w:rPr>
        <w:t>’</w:t>
      </w:r>
      <w:r>
        <w:rPr>
          <w:rFonts w:ascii="Times New Roman" w:hAnsi="Times New Roman"/>
          <w:sz w:val="16"/>
        </w:rPr>
        <w:t xml:space="preserve">s instructions as to their </w:t>
      </w:r>
      <w:r w:rsidR="008B3D04" w:rsidRPr="008B3D04">
        <w:rPr>
          <w:rFonts w:ascii="Times New Roman" w:hAnsi="Times New Roman"/>
          <w:sz w:val="16"/>
        </w:rPr>
        <w:t>use</w:t>
      </w:r>
      <w:r w:rsidR="008B3D04">
        <w:rPr>
          <w:rFonts w:ascii="Times New Roman" w:hAnsi="Times New Roman"/>
          <w:sz w:val="16"/>
        </w:rPr>
        <w:t xml:space="preserve"> or fate</w:t>
      </w:r>
      <w:r w:rsidRPr="008B3D04">
        <w:rPr>
          <w:rFonts w:ascii="Times New Roman" w:hAnsi="Times New Roman"/>
          <w:sz w:val="16"/>
        </w:rPr>
        <w:t>.</w:t>
      </w:r>
    </w:p>
    <w:p w14:paraId="035D401A" w14:textId="77777777" w:rsidR="00F51C92" w:rsidRPr="00981A4D" w:rsidRDefault="00F51C92" w:rsidP="00F51C92">
      <w:pPr>
        <w:ind w:left="576"/>
        <w:jc w:val="both"/>
        <w:rPr>
          <w:rFonts w:ascii="Times New Roman" w:eastAsia="Century Gothic" w:hAnsi="Times New Roman" w:cs="Times New Roman"/>
          <w:sz w:val="16"/>
          <w:szCs w:val="16"/>
          <w:lang w:eastAsia="es-ES"/>
        </w:rPr>
      </w:pPr>
    </w:p>
    <w:p w14:paraId="21925AAE" w14:textId="107038F0" w:rsidR="00F51C92" w:rsidRDefault="00F51C92" w:rsidP="00F51C92">
      <w:pPr>
        <w:ind w:left="11"/>
        <w:jc w:val="both"/>
        <w:rPr>
          <w:rFonts w:ascii="Times New Roman" w:hAnsi="Times New Roman"/>
          <w:sz w:val="16"/>
        </w:rPr>
      </w:pPr>
      <w:r>
        <w:rPr>
          <w:rFonts w:ascii="Times New Roman" w:hAnsi="Times New Roman"/>
          <w:sz w:val="16"/>
        </w:rPr>
        <w:t xml:space="preserve">The amounts owed by the Customer in payment for the Goods that </w:t>
      </w:r>
      <w:proofErr w:type="gramStart"/>
      <w:r>
        <w:rPr>
          <w:rFonts w:ascii="Times New Roman" w:hAnsi="Times New Roman"/>
          <w:sz w:val="16"/>
        </w:rPr>
        <w:t>are not paid</w:t>
      </w:r>
      <w:proofErr w:type="gramEnd"/>
      <w:r>
        <w:rPr>
          <w:rFonts w:ascii="Times New Roman" w:hAnsi="Times New Roman"/>
          <w:sz w:val="16"/>
        </w:rPr>
        <w:t xml:space="preserve"> on or before their due date, </w:t>
      </w:r>
      <w:r w:rsidR="008523BA">
        <w:rPr>
          <w:rFonts w:ascii="Times New Roman" w:hAnsi="Times New Roman"/>
          <w:sz w:val="16"/>
        </w:rPr>
        <w:t>shall</w:t>
      </w:r>
      <w:r>
        <w:rPr>
          <w:rFonts w:ascii="Times New Roman" w:hAnsi="Times New Roman"/>
          <w:sz w:val="16"/>
        </w:rPr>
        <w:t xml:space="preserve"> accrue annual interest until effective payment is made at the maximum authorized interest rate established by the applicable legislation on late payment in commercial transactions. </w:t>
      </w:r>
      <w:r w:rsidR="008523BA" w:rsidRPr="008523BA">
        <w:rPr>
          <w:rFonts w:ascii="Times New Roman" w:hAnsi="Times New Roman"/>
          <w:sz w:val="16"/>
        </w:rPr>
        <w:t xml:space="preserve">The Customer shall also indemnify and keep indemnified the Seller in full and hold it harmless on demand from and against any damages or expenses suffered or incurred by the Seller </w:t>
      </w:r>
      <w:proofErr w:type="gramStart"/>
      <w:r w:rsidR="008523BA" w:rsidRPr="008523BA">
        <w:rPr>
          <w:rFonts w:ascii="Times New Roman" w:hAnsi="Times New Roman"/>
          <w:sz w:val="16"/>
        </w:rPr>
        <w:t>as a result</w:t>
      </w:r>
      <w:proofErr w:type="gramEnd"/>
      <w:r w:rsidR="008523BA" w:rsidRPr="008523BA">
        <w:rPr>
          <w:rFonts w:ascii="Times New Roman" w:hAnsi="Times New Roman"/>
          <w:sz w:val="16"/>
        </w:rPr>
        <w:t xml:space="preserve"> of the default. Furthermore, the Customer may not set-off or deduct from the amounts due to the Seller any amounts claimed from the latter, whether arising from the Contract or from any other source; the Customer </w:t>
      </w:r>
      <w:proofErr w:type="gramStart"/>
      <w:r w:rsidR="008523BA" w:rsidRPr="008523BA">
        <w:rPr>
          <w:rFonts w:ascii="Times New Roman" w:hAnsi="Times New Roman"/>
          <w:sz w:val="16"/>
        </w:rPr>
        <w:t>may</w:t>
      </w:r>
      <w:proofErr w:type="gramEnd"/>
      <w:r w:rsidR="008523BA" w:rsidRPr="008523BA">
        <w:rPr>
          <w:rFonts w:ascii="Times New Roman" w:hAnsi="Times New Roman"/>
          <w:sz w:val="16"/>
        </w:rPr>
        <w:t xml:space="preserve"> only deduct credit notes issued by the Seller to this effect.</w:t>
      </w:r>
    </w:p>
    <w:p w14:paraId="3C45115A" w14:textId="77777777" w:rsidR="008523BA" w:rsidRPr="00981A4D" w:rsidRDefault="008523BA" w:rsidP="00F51C92">
      <w:pPr>
        <w:ind w:left="11"/>
        <w:jc w:val="both"/>
        <w:rPr>
          <w:rFonts w:ascii="Times New Roman" w:eastAsia="Century Gothic" w:hAnsi="Times New Roman" w:cs="Times New Roman"/>
          <w:sz w:val="16"/>
          <w:szCs w:val="16"/>
          <w:lang w:eastAsia="es-ES"/>
        </w:rPr>
      </w:pPr>
    </w:p>
    <w:p w14:paraId="06AD7877" w14:textId="4AECA3C2" w:rsidR="00F51C92" w:rsidRPr="00981A4D" w:rsidRDefault="00F51C92" w:rsidP="00F51C92">
      <w:pPr>
        <w:ind w:left="11"/>
        <w:jc w:val="both"/>
        <w:rPr>
          <w:rFonts w:ascii="Times New Roman" w:eastAsia="Century Gothic" w:hAnsi="Times New Roman" w:cs="Times New Roman"/>
          <w:sz w:val="16"/>
          <w:szCs w:val="16"/>
        </w:rPr>
      </w:pPr>
      <w:r>
        <w:rPr>
          <w:rFonts w:ascii="Times New Roman" w:hAnsi="Times New Roman"/>
          <w:sz w:val="16"/>
        </w:rPr>
        <w:t xml:space="preserve">All sales, as an essential prerequisite, </w:t>
      </w:r>
      <w:r w:rsidR="008523BA">
        <w:rPr>
          <w:rFonts w:ascii="Times New Roman" w:hAnsi="Times New Roman"/>
          <w:sz w:val="16"/>
        </w:rPr>
        <w:t>shall</w:t>
      </w:r>
      <w:r>
        <w:rPr>
          <w:rFonts w:ascii="Times New Roman" w:hAnsi="Times New Roman"/>
          <w:sz w:val="16"/>
        </w:rPr>
        <w:t xml:space="preserve"> be subject to the Seller</w:t>
      </w:r>
      <w:r w:rsidR="00E10F11">
        <w:rPr>
          <w:rFonts w:ascii="Times New Roman" w:hAnsi="Times New Roman"/>
          <w:sz w:val="16"/>
        </w:rPr>
        <w:t>’</w:t>
      </w:r>
      <w:r>
        <w:rPr>
          <w:rFonts w:ascii="Times New Roman" w:hAnsi="Times New Roman"/>
          <w:sz w:val="16"/>
        </w:rPr>
        <w:t>s Commercial Risks Policy, which, inter alia, requires all sales with deferred payment to be fully covered at all times by a credit insurance or other sufficient form of guarantee previously accepted by the Seller.</w:t>
      </w:r>
    </w:p>
    <w:p w14:paraId="47F329FF" w14:textId="77777777" w:rsidR="00F51C92" w:rsidRPr="00981A4D" w:rsidRDefault="00F51C92" w:rsidP="00F51C92">
      <w:pPr>
        <w:ind w:left="576"/>
        <w:jc w:val="both"/>
        <w:rPr>
          <w:rFonts w:ascii="Times New Roman" w:eastAsia="Century Gothic" w:hAnsi="Times New Roman" w:cs="Times New Roman"/>
          <w:sz w:val="16"/>
          <w:szCs w:val="16"/>
          <w:lang w:eastAsia="es-ES"/>
        </w:rPr>
      </w:pPr>
    </w:p>
    <w:p w14:paraId="569F0163" w14:textId="76847FB7" w:rsidR="00F51C92" w:rsidRPr="00981A4D" w:rsidRDefault="00872301" w:rsidP="00F51C92">
      <w:pPr>
        <w:keepNext/>
        <w:keepLines/>
        <w:jc w:val="both"/>
        <w:outlineLvl w:val="0"/>
        <w:rPr>
          <w:rFonts w:ascii="Times New Roman" w:eastAsia="Century Gothic" w:hAnsi="Times New Roman" w:cs="Times New Roman"/>
          <w:sz w:val="16"/>
          <w:szCs w:val="16"/>
        </w:rPr>
      </w:pPr>
      <w:r>
        <w:rPr>
          <w:rFonts w:ascii="Times New Roman" w:hAnsi="Times New Roman"/>
          <w:b/>
          <w:sz w:val="16"/>
        </w:rPr>
        <w:t xml:space="preserve">3. </w:t>
      </w:r>
      <w:r>
        <w:rPr>
          <w:rFonts w:ascii="Times New Roman" w:hAnsi="Times New Roman"/>
          <w:b/>
          <w:bCs/>
          <w:sz w:val="16"/>
        </w:rPr>
        <w:t>Delivery.</w:t>
      </w:r>
      <w:r>
        <w:rPr>
          <w:rFonts w:ascii="Times New Roman" w:hAnsi="Times New Roman"/>
          <w:sz w:val="16"/>
        </w:rPr>
        <w:t xml:space="preserve"> Delivery of the Goods </w:t>
      </w:r>
      <w:r w:rsidR="008523BA">
        <w:rPr>
          <w:rFonts w:ascii="Times New Roman" w:hAnsi="Times New Roman"/>
          <w:sz w:val="16"/>
        </w:rPr>
        <w:t>shall</w:t>
      </w:r>
      <w:r>
        <w:rPr>
          <w:rFonts w:ascii="Times New Roman" w:hAnsi="Times New Roman"/>
          <w:sz w:val="16"/>
        </w:rPr>
        <w:t xml:space="preserve"> take place at the location specified in the Contract, or as subsequently agreed by the parties, using the transport and route established by the Seller. If no delivery location </w:t>
      </w:r>
      <w:proofErr w:type="gramStart"/>
      <w:r>
        <w:rPr>
          <w:rFonts w:ascii="Times New Roman" w:hAnsi="Times New Roman"/>
          <w:sz w:val="16"/>
        </w:rPr>
        <w:t>is indicated</w:t>
      </w:r>
      <w:proofErr w:type="gramEnd"/>
      <w:r>
        <w:rPr>
          <w:rFonts w:ascii="Times New Roman" w:hAnsi="Times New Roman"/>
          <w:sz w:val="16"/>
        </w:rPr>
        <w:t xml:space="preserve">, delivery </w:t>
      </w:r>
      <w:r w:rsidR="008523BA">
        <w:rPr>
          <w:rFonts w:ascii="Times New Roman" w:hAnsi="Times New Roman"/>
          <w:sz w:val="16"/>
        </w:rPr>
        <w:t>shall</w:t>
      </w:r>
      <w:r>
        <w:rPr>
          <w:rFonts w:ascii="Times New Roman" w:hAnsi="Times New Roman"/>
          <w:sz w:val="16"/>
        </w:rPr>
        <w:t xml:space="preserve"> take place at the Seller</w:t>
      </w:r>
      <w:r w:rsidR="00E10F11">
        <w:rPr>
          <w:rFonts w:ascii="Times New Roman" w:hAnsi="Times New Roman"/>
          <w:sz w:val="16"/>
        </w:rPr>
        <w:t>’</w:t>
      </w:r>
      <w:r>
        <w:rPr>
          <w:rFonts w:ascii="Times New Roman" w:hAnsi="Times New Roman"/>
          <w:sz w:val="16"/>
        </w:rPr>
        <w:t xml:space="preserve">s premises, where Goods </w:t>
      </w:r>
      <w:r w:rsidR="008523BA">
        <w:rPr>
          <w:rFonts w:ascii="Times New Roman" w:hAnsi="Times New Roman"/>
          <w:sz w:val="16"/>
        </w:rPr>
        <w:t>shall</w:t>
      </w:r>
      <w:r>
        <w:rPr>
          <w:rFonts w:ascii="Times New Roman" w:hAnsi="Times New Roman"/>
          <w:sz w:val="16"/>
        </w:rPr>
        <w:t xml:space="preserve"> be made available for their delivery and/or transport to the Customer (EXW - EX WORKS). The selected commercial term </w:t>
      </w:r>
      <w:proofErr w:type="gramStart"/>
      <w:r w:rsidR="008523BA">
        <w:rPr>
          <w:rFonts w:ascii="Times New Roman" w:hAnsi="Times New Roman"/>
          <w:sz w:val="16"/>
        </w:rPr>
        <w:t>shall</w:t>
      </w:r>
      <w:r>
        <w:rPr>
          <w:rFonts w:ascii="Times New Roman" w:hAnsi="Times New Roman"/>
          <w:sz w:val="16"/>
        </w:rPr>
        <w:t xml:space="preserve"> be interpreted</w:t>
      </w:r>
      <w:proofErr w:type="gramEnd"/>
      <w:r>
        <w:rPr>
          <w:rFonts w:ascii="Times New Roman" w:hAnsi="Times New Roman"/>
          <w:sz w:val="16"/>
        </w:rPr>
        <w:t xml:space="preserve"> in accordance with the latest edition of the INCOTERMS published by the International Chamber of Commerce as of the date the Contract is entered into. </w:t>
      </w:r>
    </w:p>
    <w:p w14:paraId="2D05266E" w14:textId="77777777" w:rsidR="00F51C92" w:rsidRPr="00981A4D" w:rsidRDefault="00F51C92" w:rsidP="00F51C92">
      <w:pPr>
        <w:jc w:val="both"/>
        <w:rPr>
          <w:rFonts w:ascii="Times New Roman" w:eastAsia="Century Gothic" w:hAnsi="Times New Roman" w:cs="Times New Roman"/>
          <w:sz w:val="16"/>
          <w:szCs w:val="16"/>
          <w:lang w:eastAsia="es-ES"/>
        </w:rPr>
      </w:pPr>
    </w:p>
    <w:p w14:paraId="39A02047" w14:textId="3AF5A544"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The Seller may make partial deliveries, issuing an invoice for each. Furthermore, unless otherwise stated, Goods marked as </w:t>
      </w:r>
      <w:r w:rsidR="00E30F58">
        <w:rPr>
          <w:rFonts w:ascii="Times New Roman" w:hAnsi="Times New Roman"/>
          <w:sz w:val="16"/>
        </w:rPr>
        <w:t>“</w:t>
      </w:r>
      <w:r>
        <w:rPr>
          <w:rFonts w:ascii="Times New Roman" w:hAnsi="Times New Roman"/>
          <w:sz w:val="16"/>
        </w:rPr>
        <w:t>stock</w:t>
      </w:r>
      <w:r w:rsidR="00E30F58">
        <w:rPr>
          <w:rFonts w:ascii="Times New Roman" w:hAnsi="Times New Roman"/>
          <w:sz w:val="16"/>
        </w:rPr>
        <w:t>”</w:t>
      </w:r>
      <w:r>
        <w:rPr>
          <w:rFonts w:ascii="Times New Roman" w:hAnsi="Times New Roman"/>
          <w:sz w:val="16"/>
        </w:rPr>
        <w:t xml:space="preserve"> material or an equivalent term, are subject to availability. Dates and periods relating to the delivery of the Goods are approximate and </w:t>
      </w:r>
      <w:r w:rsidR="008523BA">
        <w:rPr>
          <w:rFonts w:ascii="Times New Roman" w:hAnsi="Times New Roman"/>
          <w:sz w:val="16"/>
        </w:rPr>
        <w:t>shall</w:t>
      </w:r>
      <w:r>
        <w:rPr>
          <w:rFonts w:ascii="Times New Roman" w:hAnsi="Times New Roman"/>
          <w:sz w:val="16"/>
        </w:rPr>
        <w:t xml:space="preserve"> not be binding on the Seller, nor </w:t>
      </w:r>
      <w:proofErr w:type="gramStart"/>
      <w:r w:rsidR="008523BA">
        <w:rPr>
          <w:rFonts w:ascii="Times New Roman" w:hAnsi="Times New Roman"/>
          <w:sz w:val="16"/>
        </w:rPr>
        <w:t>shall</w:t>
      </w:r>
      <w:r>
        <w:rPr>
          <w:rFonts w:ascii="Times New Roman" w:hAnsi="Times New Roman"/>
          <w:sz w:val="16"/>
        </w:rPr>
        <w:t xml:space="preserve"> they be considered</w:t>
      </w:r>
      <w:proofErr w:type="gramEnd"/>
      <w:r>
        <w:rPr>
          <w:rFonts w:ascii="Times New Roman" w:hAnsi="Times New Roman"/>
          <w:sz w:val="16"/>
        </w:rPr>
        <w:t xml:space="preserve"> of the essence. </w:t>
      </w:r>
      <w:proofErr w:type="gramStart"/>
      <w:r>
        <w:rPr>
          <w:rFonts w:ascii="Times New Roman" w:hAnsi="Times New Roman"/>
          <w:sz w:val="16"/>
        </w:rPr>
        <w:t xml:space="preserve">Given the complexity of the production process of the Goods, if, despite reasonable efforts to comply with a date or time specified in the Contract, the Seller is unable to meet such a time frame, such failure </w:t>
      </w:r>
      <w:r w:rsidR="008523BA">
        <w:rPr>
          <w:rFonts w:ascii="Times New Roman" w:hAnsi="Times New Roman"/>
          <w:sz w:val="16"/>
        </w:rPr>
        <w:t>shall</w:t>
      </w:r>
      <w:r>
        <w:rPr>
          <w:rFonts w:ascii="Times New Roman" w:hAnsi="Times New Roman"/>
          <w:sz w:val="16"/>
        </w:rPr>
        <w:t xml:space="preserve"> not constitute a breach of contract by the Seller entitling the Customer to terminate the contract and/or to claim any damages against the Seller.</w:t>
      </w:r>
      <w:proofErr w:type="gramEnd"/>
      <w:r>
        <w:rPr>
          <w:rFonts w:ascii="Times New Roman" w:hAnsi="Times New Roman"/>
          <w:sz w:val="16"/>
        </w:rPr>
        <w:t xml:space="preserve"> In such cases, the Seller </w:t>
      </w:r>
      <w:r w:rsidR="008523BA">
        <w:rPr>
          <w:rFonts w:ascii="Times New Roman" w:hAnsi="Times New Roman"/>
          <w:sz w:val="16"/>
        </w:rPr>
        <w:t>shall</w:t>
      </w:r>
      <w:r>
        <w:rPr>
          <w:rFonts w:ascii="Times New Roman" w:hAnsi="Times New Roman"/>
          <w:sz w:val="16"/>
        </w:rPr>
        <w:t xml:space="preserve"> be entitled to a reasonable extension of the date or time, which </w:t>
      </w:r>
      <w:proofErr w:type="gramStart"/>
      <w:r w:rsidR="008523BA">
        <w:rPr>
          <w:rFonts w:ascii="Times New Roman" w:hAnsi="Times New Roman"/>
          <w:sz w:val="16"/>
        </w:rPr>
        <w:t>shall</w:t>
      </w:r>
      <w:r>
        <w:rPr>
          <w:rFonts w:ascii="Times New Roman" w:hAnsi="Times New Roman"/>
          <w:sz w:val="16"/>
        </w:rPr>
        <w:t xml:space="preserve"> be communicated</w:t>
      </w:r>
      <w:proofErr w:type="gramEnd"/>
      <w:r>
        <w:rPr>
          <w:rFonts w:ascii="Times New Roman" w:hAnsi="Times New Roman"/>
          <w:sz w:val="16"/>
        </w:rPr>
        <w:t xml:space="preserve"> to the Customer as soon as possible.</w:t>
      </w:r>
    </w:p>
    <w:p w14:paraId="4F032739" w14:textId="77777777" w:rsidR="00F51C92" w:rsidRPr="00981A4D" w:rsidRDefault="00F51C92" w:rsidP="00F51C92">
      <w:pPr>
        <w:jc w:val="both"/>
        <w:rPr>
          <w:rFonts w:ascii="Times New Roman" w:eastAsia="Century Gothic" w:hAnsi="Times New Roman" w:cs="Times New Roman"/>
          <w:sz w:val="16"/>
          <w:szCs w:val="16"/>
          <w:lang w:eastAsia="es-ES"/>
        </w:rPr>
      </w:pPr>
    </w:p>
    <w:p w14:paraId="470490F8"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If non-delivery is due to causes attributable to the Customer, the Customer must make the agreed payments as if delivery had taken place, and </w:t>
      </w:r>
      <w:proofErr w:type="gramStart"/>
      <w:r>
        <w:rPr>
          <w:rFonts w:ascii="Times New Roman" w:hAnsi="Times New Roman"/>
          <w:sz w:val="16"/>
        </w:rPr>
        <w:t>must also</w:t>
      </w:r>
      <w:proofErr w:type="gramEnd"/>
      <w:r>
        <w:rPr>
          <w:rFonts w:ascii="Times New Roman" w:hAnsi="Times New Roman"/>
          <w:sz w:val="16"/>
        </w:rPr>
        <w:t xml:space="preserve"> bear all the costs arising therefrom. Independently of any other rights the Seller may have under the Contract, such as the right to make use of Goods of which </w:t>
      </w:r>
      <w:r w:rsidR="00EC5BED">
        <w:rPr>
          <w:rFonts w:ascii="Times New Roman" w:hAnsi="Times New Roman"/>
          <w:sz w:val="16"/>
        </w:rPr>
        <w:t xml:space="preserve">the </w:t>
      </w:r>
      <w:r>
        <w:rPr>
          <w:rFonts w:ascii="Times New Roman" w:hAnsi="Times New Roman"/>
          <w:sz w:val="16"/>
        </w:rPr>
        <w:t>Customer has not taken delivery or to terminate the Contract, the Seller may store the Goods at the Customer</w:t>
      </w:r>
      <w:r w:rsidR="00E10F11">
        <w:rPr>
          <w:rFonts w:ascii="Times New Roman" w:hAnsi="Times New Roman"/>
          <w:sz w:val="16"/>
        </w:rPr>
        <w:t>’</w:t>
      </w:r>
      <w:r>
        <w:rPr>
          <w:rFonts w:ascii="Times New Roman" w:hAnsi="Times New Roman"/>
          <w:sz w:val="16"/>
        </w:rPr>
        <w:t>s risk and expense, and may also, at the Customer</w:t>
      </w:r>
      <w:r w:rsidR="00E10F11">
        <w:rPr>
          <w:rFonts w:ascii="Times New Roman" w:hAnsi="Times New Roman"/>
          <w:sz w:val="16"/>
        </w:rPr>
        <w:t>’</w:t>
      </w:r>
      <w:r>
        <w:rPr>
          <w:rFonts w:ascii="Times New Roman" w:hAnsi="Times New Roman"/>
          <w:sz w:val="16"/>
        </w:rPr>
        <w:t>s request, insure the Goods against loss, provided in both cases that the Customer pays in advance the foreseeable costs of storage and insurance.</w:t>
      </w:r>
    </w:p>
    <w:p w14:paraId="153A5D14" w14:textId="77777777" w:rsidR="00F51C92" w:rsidRPr="00981A4D" w:rsidRDefault="00F51C92" w:rsidP="00F51C92">
      <w:pPr>
        <w:ind w:left="561"/>
        <w:jc w:val="both"/>
        <w:rPr>
          <w:rFonts w:ascii="Times New Roman" w:eastAsia="Century Gothic" w:hAnsi="Times New Roman" w:cs="Times New Roman"/>
          <w:sz w:val="16"/>
          <w:szCs w:val="16"/>
          <w:lang w:eastAsia="es-ES"/>
        </w:rPr>
      </w:pPr>
    </w:p>
    <w:p w14:paraId="7B1179B7" w14:textId="77777777" w:rsidR="00F51C92" w:rsidRPr="00981A4D" w:rsidRDefault="00872301" w:rsidP="00F51C92">
      <w:pPr>
        <w:keepNext/>
        <w:keepLines/>
        <w:ind w:left="-5"/>
        <w:jc w:val="both"/>
        <w:outlineLvl w:val="0"/>
        <w:rPr>
          <w:rFonts w:ascii="Times New Roman" w:eastAsia="Century Gothic" w:hAnsi="Times New Roman" w:cs="Times New Roman"/>
          <w:sz w:val="16"/>
          <w:szCs w:val="16"/>
        </w:rPr>
      </w:pPr>
      <w:r>
        <w:rPr>
          <w:rFonts w:ascii="Times New Roman" w:hAnsi="Times New Roman"/>
          <w:b/>
          <w:sz w:val="16"/>
        </w:rPr>
        <w:lastRenderedPageBreak/>
        <w:t xml:space="preserve">4. </w:t>
      </w:r>
      <w:r>
        <w:rPr>
          <w:rFonts w:ascii="Times New Roman" w:hAnsi="Times New Roman"/>
          <w:b/>
          <w:bCs/>
          <w:sz w:val="16"/>
        </w:rPr>
        <w:t>Transfer of risk.</w:t>
      </w:r>
      <w:r>
        <w:rPr>
          <w:rFonts w:ascii="Times New Roman" w:hAnsi="Times New Roman"/>
          <w:sz w:val="16"/>
        </w:rPr>
        <w:t xml:space="preserve"> The transfer of risk to the Customer of impairment, damage, or loss of the Goods will take place in accordance with the INCOTERM specified in the Contract, or in its absence: (</w:t>
      </w:r>
      <w:proofErr w:type="spellStart"/>
      <w:r>
        <w:rPr>
          <w:rFonts w:ascii="Times New Roman" w:hAnsi="Times New Roman"/>
          <w:sz w:val="16"/>
        </w:rPr>
        <w:t>i</w:t>
      </w:r>
      <w:proofErr w:type="spellEnd"/>
      <w:r>
        <w:rPr>
          <w:rFonts w:ascii="Times New Roman" w:hAnsi="Times New Roman"/>
          <w:sz w:val="16"/>
        </w:rPr>
        <w:t>) when the Goods are handed over to the first forwarding agent, if the Contract includes transportation of the Goods; (ii) in other cases, when the Goods are placed at the disposal of the Customer (for their delivery and/or transportation) at the Seller</w:t>
      </w:r>
      <w:r w:rsidR="00E10F11">
        <w:rPr>
          <w:rFonts w:ascii="Times New Roman" w:hAnsi="Times New Roman"/>
          <w:sz w:val="16"/>
        </w:rPr>
        <w:t>’</w:t>
      </w:r>
      <w:r>
        <w:rPr>
          <w:rFonts w:ascii="Times New Roman" w:hAnsi="Times New Roman"/>
          <w:sz w:val="16"/>
        </w:rPr>
        <w:t>s facilities, pursuant to the INCOTERM EXW – EX WORKS.</w:t>
      </w:r>
    </w:p>
    <w:p w14:paraId="68775D2F" w14:textId="77777777" w:rsidR="00F51C92" w:rsidRPr="00981A4D" w:rsidRDefault="00F51C92" w:rsidP="00F51C92">
      <w:pPr>
        <w:ind w:left="927"/>
        <w:jc w:val="both"/>
        <w:rPr>
          <w:rFonts w:ascii="Times New Roman" w:eastAsia="Century Gothic" w:hAnsi="Times New Roman" w:cs="Times New Roman"/>
          <w:sz w:val="16"/>
          <w:szCs w:val="16"/>
          <w:lang w:eastAsia="es-ES"/>
        </w:rPr>
      </w:pPr>
    </w:p>
    <w:p w14:paraId="463ED015" w14:textId="155F84FD" w:rsidR="00F51C92" w:rsidRPr="00981A4D" w:rsidRDefault="00872301" w:rsidP="00F51C92">
      <w:pPr>
        <w:keepNext/>
        <w:keepLines/>
        <w:ind w:left="-5"/>
        <w:jc w:val="both"/>
        <w:outlineLvl w:val="0"/>
        <w:rPr>
          <w:rFonts w:ascii="Times New Roman" w:eastAsia="Century Gothic" w:hAnsi="Times New Roman" w:cs="Times New Roman"/>
          <w:sz w:val="16"/>
          <w:szCs w:val="16"/>
        </w:rPr>
      </w:pPr>
      <w:r>
        <w:rPr>
          <w:rFonts w:ascii="Times New Roman" w:hAnsi="Times New Roman"/>
          <w:b/>
          <w:sz w:val="16"/>
        </w:rPr>
        <w:t xml:space="preserve">5. </w:t>
      </w:r>
      <w:r>
        <w:rPr>
          <w:rFonts w:ascii="Times New Roman" w:hAnsi="Times New Roman"/>
          <w:b/>
          <w:bCs/>
          <w:sz w:val="16"/>
        </w:rPr>
        <w:t>Retention of title.</w:t>
      </w:r>
      <w:r>
        <w:rPr>
          <w:rFonts w:ascii="Times New Roman" w:hAnsi="Times New Roman"/>
          <w:sz w:val="16"/>
        </w:rPr>
        <w:t xml:space="preserve"> Notwithstanding their delivery and the passing of risk to the Customer, the Goods will remain the property of the Seller until their price </w:t>
      </w:r>
      <w:proofErr w:type="gramStart"/>
      <w:r>
        <w:rPr>
          <w:rFonts w:ascii="Times New Roman" w:hAnsi="Times New Roman"/>
          <w:sz w:val="16"/>
        </w:rPr>
        <w:t>is paid</w:t>
      </w:r>
      <w:proofErr w:type="gramEnd"/>
      <w:r>
        <w:rPr>
          <w:rFonts w:ascii="Times New Roman" w:hAnsi="Times New Roman"/>
          <w:sz w:val="16"/>
        </w:rPr>
        <w:t xml:space="preserve"> in full, as </w:t>
      </w:r>
      <w:r w:rsidR="008523BA">
        <w:rPr>
          <w:rFonts w:ascii="Times New Roman" w:hAnsi="Times New Roman"/>
          <w:sz w:val="16"/>
        </w:rPr>
        <w:t xml:space="preserve">well as </w:t>
      </w:r>
      <w:r>
        <w:rPr>
          <w:rFonts w:ascii="Times New Roman" w:hAnsi="Times New Roman"/>
          <w:sz w:val="16"/>
        </w:rPr>
        <w:t xml:space="preserve">any other amounts owed to the Seller by the Customer for any other item that is due and payable and has not yet been paid. Until ownership is transferred to the Customer, the Customer must store the Goods in an adequate manner and separately from the rest, and in such conditions as are necessary to protect and preserve them, without charge to the Seller. The Customer </w:t>
      </w:r>
      <w:r w:rsidR="008523BA">
        <w:rPr>
          <w:rFonts w:ascii="Times New Roman" w:hAnsi="Times New Roman"/>
          <w:sz w:val="16"/>
        </w:rPr>
        <w:t>shall</w:t>
      </w:r>
      <w:r>
        <w:rPr>
          <w:rFonts w:ascii="Times New Roman" w:hAnsi="Times New Roman"/>
          <w:sz w:val="16"/>
        </w:rPr>
        <w:t xml:space="preserve"> not alter or remove any identifying marks on the Goods or their packaging, ensuring that they </w:t>
      </w:r>
      <w:proofErr w:type="gramStart"/>
      <w:r>
        <w:rPr>
          <w:rFonts w:ascii="Times New Roman" w:hAnsi="Times New Roman"/>
          <w:sz w:val="16"/>
        </w:rPr>
        <w:t>are clearly identified</w:t>
      </w:r>
      <w:proofErr w:type="gramEnd"/>
      <w:r>
        <w:rPr>
          <w:rFonts w:ascii="Times New Roman" w:hAnsi="Times New Roman"/>
          <w:sz w:val="16"/>
        </w:rPr>
        <w:t xml:space="preserve"> as the Seller</w:t>
      </w:r>
      <w:r w:rsidR="00E10F11">
        <w:rPr>
          <w:rFonts w:ascii="Times New Roman" w:hAnsi="Times New Roman"/>
          <w:sz w:val="16"/>
        </w:rPr>
        <w:t>’</w:t>
      </w:r>
      <w:r>
        <w:rPr>
          <w:rFonts w:ascii="Times New Roman" w:hAnsi="Times New Roman"/>
          <w:sz w:val="16"/>
        </w:rPr>
        <w:t xml:space="preserve">s property. If, notwithstanding the foregoing prohibition, the Goods </w:t>
      </w:r>
      <w:proofErr w:type="gramStart"/>
      <w:r>
        <w:rPr>
          <w:rFonts w:ascii="Times New Roman" w:hAnsi="Times New Roman"/>
          <w:sz w:val="16"/>
        </w:rPr>
        <w:t>are transferred or processed and/or combined in any way with other products,</w:t>
      </w:r>
      <w:proofErr w:type="gramEnd"/>
      <w:r>
        <w:rPr>
          <w:rFonts w:ascii="Times New Roman" w:hAnsi="Times New Roman"/>
          <w:sz w:val="16"/>
        </w:rPr>
        <w:t xml:space="preserve"> the Seller </w:t>
      </w:r>
      <w:r w:rsidR="008523BA">
        <w:rPr>
          <w:rFonts w:ascii="Times New Roman" w:hAnsi="Times New Roman"/>
          <w:sz w:val="16"/>
        </w:rPr>
        <w:t>shall</w:t>
      </w:r>
      <w:r>
        <w:rPr>
          <w:rFonts w:ascii="Times New Roman" w:hAnsi="Times New Roman"/>
          <w:sz w:val="16"/>
        </w:rPr>
        <w:t xml:space="preserve"> retain its title or the right to the resulting product or sale price, in an amount equal to the price of the Goods.</w:t>
      </w:r>
    </w:p>
    <w:p w14:paraId="72C180B4" w14:textId="77777777" w:rsidR="00F51C92" w:rsidRPr="00981A4D" w:rsidRDefault="00F51C92" w:rsidP="00F51C92">
      <w:pPr>
        <w:ind w:left="-15"/>
        <w:jc w:val="both"/>
        <w:rPr>
          <w:rFonts w:ascii="Times New Roman" w:eastAsia="Century Gothic" w:hAnsi="Times New Roman" w:cs="Times New Roman"/>
          <w:sz w:val="16"/>
          <w:szCs w:val="16"/>
          <w:lang w:eastAsia="es-ES"/>
        </w:rPr>
      </w:pPr>
    </w:p>
    <w:p w14:paraId="50ECE624" w14:textId="77777777" w:rsidR="008523BA" w:rsidRPr="008523BA" w:rsidRDefault="008523BA" w:rsidP="008523BA">
      <w:pPr>
        <w:jc w:val="both"/>
        <w:rPr>
          <w:rFonts w:ascii="Times New Roman" w:hAnsi="Times New Roman"/>
          <w:sz w:val="16"/>
        </w:rPr>
      </w:pPr>
      <w:proofErr w:type="gramStart"/>
      <w:r w:rsidRPr="008523BA">
        <w:rPr>
          <w:rFonts w:ascii="Times New Roman" w:hAnsi="Times New Roman"/>
          <w:sz w:val="16"/>
        </w:rPr>
        <w:t>In the cases contemplated in Clause 2 (i.e. as defined in Clause 2; (</w:t>
      </w:r>
      <w:proofErr w:type="spellStart"/>
      <w:r w:rsidRPr="008523BA">
        <w:rPr>
          <w:rFonts w:ascii="Times New Roman" w:hAnsi="Times New Roman"/>
          <w:sz w:val="16"/>
        </w:rPr>
        <w:t>i</w:t>
      </w:r>
      <w:proofErr w:type="spellEnd"/>
      <w:r w:rsidRPr="008523BA">
        <w:rPr>
          <w:rFonts w:ascii="Times New Roman" w:hAnsi="Times New Roman"/>
          <w:sz w:val="16"/>
        </w:rPr>
        <w:t>) the Customer is in default of its payment obligations; (ii) the Customer is in liquidation or otherwise insolvent; or (iii) the Seller has reasonable grounds to believe that the Customer will be unable to meet its obligations), the Seller may require the Customer to immediately return the Goods or at the Sellers discretion it shall, at any time, repossess and resell any Goods held by the Customer in respect of which it has retained title under this clause.</w:t>
      </w:r>
      <w:proofErr w:type="gramEnd"/>
      <w:r w:rsidRPr="008523BA">
        <w:rPr>
          <w:rFonts w:ascii="Times New Roman" w:hAnsi="Times New Roman"/>
          <w:sz w:val="16"/>
        </w:rPr>
        <w:t xml:space="preserve"> The Sellers and its nominees </w:t>
      </w:r>
      <w:proofErr w:type="gramStart"/>
      <w:r w:rsidRPr="008523BA">
        <w:rPr>
          <w:rFonts w:ascii="Times New Roman" w:hAnsi="Times New Roman"/>
          <w:sz w:val="16"/>
        </w:rPr>
        <w:t>may, at any time, enter</w:t>
      </w:r>
      <w:proofErr w:type="gramEnd"/>
      <w:r w:rsidRPr="008523BA">
        <w:rPr>
          <w:rFonts w:ascii="Times New Roman" w:hAnsi="Times New Roman"/>
          <w:sz w:val="16"/>
        </w:rPr>
        <w:t xml:space="preserve"> any premises of the Customer where the Goods that remain in the Seller’s ownership are stored in order to inspect them or to recover them. </w:t>
      </w:r>
      <w:proofErr w:type="gramStart"/>
      <w:r w:rsidRPr="008523BA">
        <w:rPr>
          <w:rFonts w:ascii="Times New Roman" w:hAnsi="Times New Roman"/>
          <w:sz w:val="16"/>
        </w:rPr>
        <w:t>Furthermore, at the Seller’s request, the Customer shall take the necessary measures to protect the Seller’s rights with respect to the Goods, and shall inform the Seller immediately of any legal action that third parties may initiate or take with respect to the Goods and/or, as the case may be, the product resulting therefrom and/or the respective sales prices.</w:t>
      </w:r>
      <w:proofErr w:type="gramEnd"/>
    </w:p>
    <w:p w14:paraId="2B45E51F" w14:textId="77777777" w:rsidR="008523BA" w:rsidRPr="008523BA" w:rsidRDefault="008523BA" w:rsidP="008523BA">
      <w:pPr>
        <w:jc w:val="both"/>
        <w:rPr>
          <w:rFonts w:ascii="Times New Roman" w:hAnsi="Times New Roman"/>
          <w:sz w:val="16"/>
        </w:rPr>
      </w:pPr>
    </w:p>
    <w:p w14:paraId="2641E5DC" w14:textId="77777777" w:rsidR="00FE7F52" w:rsidRDefault="008523BA" w:rsidP="00F51C92">
      <w:pPr>
        <w:jc w:val="both"/>
        <w:rPr>
          <w:rFonts w:ascii="Times New Roman" w:hAnsi="Times New Roman"/>
          <w:sz w:val="16"/>
        </w:rPr>
      </w:pPr>
      <w:r w:rsidRPr="008523BA">
        <w:rPr>
          <w:rFonts w:ascii="Times New Roman" w:hAnsi="Times New Roman"/>
          <w:sz w:val="16"/>
        </w:rPr>
        <w:t xml:space="preserve">The rights conferred upon the Seller by this clause are in addition to, and shall not in any way prejudice, limit, or restrict, any of the </w:t>
      </w:r>
      <w:proofErr w:type="gramStart"/>
      <w:r w:rsidRPr="008523BA">
        <w:rPr>
          <w:rFonts w:ascii="Times New Roman" w:hAnsi="Times New Roman"/>
          <w:sz w:val="16"/>
        </w:rPr>
        <w:t>Seller’s</w:t>
      </w:r>
      <w:proofErr w:type="gramEnd"/>
      <w:r w:rsidRPr="008523BA">
        <w:rPr>
          <w:rFonts w:ascii="Times New Roman" w:hAnsi="Times New Roman"/>
          <w:sz w:val="16"/>
        </w:rPr>
        <w:t xml:space="preserve"> other rights or remedies under the Contract or provided by applicable law</w:t>
      </w:r>
      <w:r w:rsidR="00FE7F52">
        <w:rPr>
          <w:rFonts w:ascii="Times New Roman" w:hAnsi="Times New Roman"/>
          <w:sz w:val="16"/>
        </w:rPr>
        <w:t>.</w:t>
      </w:r>
    </w:p>
    <w:p w14:paraId="08D3F5ED" w14:textId="77777777" w:rsidR="00FE7F52" w:rsidRDefault="00FE7F52" w:rsidP="00F51C92">
      <w:pPr>
        <w:jc w:val="both"/>
        <w:rPr>
          <w:rFonts w:ascii="Times New Roman" w:hAnsi="Times New Roman"/>
          <w:sz w:val="16"/>
        </w:rPr>
      </w:pPr>
    </w:p>
    <w:p w14:paraId="0814BABC" w14:textId="102305EC" w:rsidR="00F51C92" w:rsidRPr="00981A4D" w:rsidRDefault="00872301" w:rsidP="00F51C92">
      <w:pPr>
        <w:jc w:val="both"/>
        <w:rPr>
          <w:rFonts w:ascii="Times New Roman" w:eastAsia="Century Gothic" w:hAnsi="Times New Roman" w:cs="Times New Roman"/>
          <w:sz w:val="16"/>
          <w:szCs w:val="16"/>
        </w:rPr>
      </w:pPr>
      <w:r>
        <w:rPr>
          <w:rFonts w:ascii="Times New Roman" w:hAnsi="Times New Roman"/>
          <w:b/>
          <w:sz w:val="16"/>
        </w:rPr>
        <w:t xml:space="preserve">6. Quantity and quality. </w:t>
      </w:r>
      <w:r>
        <w:rPr>
          <w:rFonts w:ascii="Times New Roman" w:hAnsi="Times New Roman"/>
          <w:b/>
          <w:bCs/>
          <w:sz w:val="16"/>
        </w:rPr>
        <w:t xml:space="preserve">Commercial </w:t>
      </w:r>
      <w:r>
        <w:rPr>
          <w:rFonts w:ascii="Times New Roman" w:hAnsi="Times New Roman"/>
          <w:b/>
          <w:sz w:val="16"/>
        </w:rPr>
        <w:t>Warranty.</w:t>
      </w:r>
      <w:r>
        <w:rPr>
          <w:rFonts w:ascii="Times New Roman" w:hAnsi="Times New Roman"/>
          <w:sz w:val="16"/>
        </w:rPr>
        <w:t xml:space="preserve"> The Seller </w:t>
      </w:r>
      <w:r w:rsidR="00FE7F52">
        <w:rPr>
          <w:rFonts w:ascii="Times New Roman" w:hAnsi="Times New Roman"/>
          <w:sz w:val="16"/>
        </w:rPr>
        <w:t>shall</w:t>
      </w:r>
      <w:r>
        <w:rPr>
          <w:rFonts w:ascii="Times New Roman" w:hAnsi="Times New Roman"/>
          <w:sz w:val="16"/>
        </w:rPr>
        <w:t xml:space="preserve"> deliver the Goods in the quantity and quality established in the Contract, pursuant to the applicable international standards, and with the packaging established therein or, in the absence of an express provision to such effect, with the packaging used by the Seller at any given time for that type of Goods. The Customer </w:t>
      </w:r>
      <w:r w:rsidR="00FE7F52">
        <w:rPr>
          <w:rFonts w:ascii="Times New Roman" w:hAnsi="Times New Roman"/>
          <w:sz w:val="16"/>
        </w:rPr>
        <w:t>shall</w:t>
      </w:r>
      <w:r>
        <w:rPr>
          <w:rFonts w:ascii="Times New Roman" w:hAnsi="Times New Roman"/>
          <w:sz w:val="16"/>
        </w:rPr>
        <w:t xml:space="preserve"> be responsible for the management of packaging waste and any other waste related to the material and/or used in transport. Notwithstanding the foregoing, the Goods </w:t>
      </w:r>
      <w:r w:rsidR="00FE7F52">
        <w:rPr>
          <w:rFonts w:ascii="Times New Roman" w:hAnsi="Times New Roman"/>
          <w:sz w:val="16"/>
        </w:rPr>
        <w:t>shall</w:t>
      </w:r>
      <w:r>
        <w:rPr>
          <w:rFonts w:ascii="Times New Roman" w:hAnsi="Times New Roman"/>
          <w:sz w:val="16"/>
        </w:rPr>
        <w:t xml:space="preserve"> be subject to the Seller</w:t>
      </w:r>
      <w:r w:rsidR="00E10F11">
        <w:rPr>
          <w:rFonts w:ascii="Times New Roman" w:hAnsi="Times New Roman"/>
          <w:sz w:val="16"/>
        </w:rPr>
        <w:t>’</w:t>
      </w:r>
      <w:r>
        <w:rPr>
          <w:rFonts w:ascii="Times New Roman" w:hAnsi="Times New Roman"/>
          <w:sz w:val="16"/>
        </w:rPr>
        <w:t>s internal tolerance, naming, and classification rules. In addition, the Seller guarantees that the Goods are of merchantable quality, and free from any third-party encumbrances or rights.</w:t>
      </w:r>
    </w:p>
    <w:p w14:paraId="1E4C840F" w14:textId="77777777" w:rsidR="00F51C92" w:rsidRPr="00981A4D" w:rsidRDefault="00F51C92" w:rsidP="00F51C92">
      <w:pPr>
        <w:ind w:left="561"/>
        <w:jc w:val="both"/>
        <w:rPr>
          <w:rFonts w:ascii="Times New Roman" w:eastAsia="Century Gothic" w:hAnsi="Times New Roman" w:cs="Times New Roman"/>
          <w:sz w:val="16"/>
          <w:szCs w:val="16"/>
          <w:lang w:eastAsia="es-ES"/>
        </w:rPr>
      </w:pPr>
    </w:p>
    <w:p w14:paraId="7872EB0B" w14:textId="576A0B53" w:rsidR="00F51C92" w:rsidRPr="00981A4D" w:rsidRDefault="00F51C92" w:rsidP="00F51C92">
      <w:pPr>
        <w:jc w:val="both"/>
        <w:rPr>
          <w:rFonts w:ascii="Times New Roman" w:eastAsia="Century Gothic" w:hAnsi="Times New Roman" w:cs="Times New Roman"/>
          <w:sz w:val="16"/>
          <w:szCs w:val="16"/>
        </w:rPr>
      </w:pPr>
      <w:proofErr w:type="gramStart"/>
      <w:r>
        <w:rPr>
          <w:rFonts w:ascii="Times New Roman" w:hAnsi="Times New Roman"/>
          <w:sz w:val="16"/>
        </w:rPr>
        <w:t>Provided that</w:t>
      </w:r>
      <w:proofErr w:type="gramEnd"/>
      <w:r>
        <w:rPr>
          <w:rFonts w:ascii="Times New Roman" w:hAnsi="Times New Roman"/>
          <w:sz w:val="16"/>
        </w:rPr>
        <w:t xml:space="preserve"> the scale used is approved under the regulations of the country where the Goods were produced or shipped, the weight indicated by the Seller </w:t>
      </w:r>
      <w:r w:rsidR="00FE7F52">
        <w:rPr>
          <w:rFonts w:ascii="Times New Roman" w:hAnsi="Times New Roman"/>
          <w:sz w:val="16"/>
        </w:rPr>
        <w:t>shall</w:t>
      </w:r>
      <w:r>
        <w:rPr>
          <w:rFonts w:ascii="Times New Roman" w:hAnsi="Times New Roman"/>
          <w:sz w:val="16"/>
        </w:rPr>
        <w:t xml:space="preserve"> be valid and final. The Customer may submit a written request for a receipt or proof of weight. Unless otherwise agreed, delivery tolerances for each type and total quantity </w:t>
      </w:r>
      <w:r w:rsidR="00FE7F52">
        <w:rPr>
          <w:rFonts w:ascii="Times New Roman" w:hAnsi="Times New Roman"/>
          <w:sz w:val="16"/>
        </w:rPr>
        <w:t>shall</w:t>
      </w:r>
      <w:r>
        <w:rPr>
          <w:rFonts w:ascii="Times New Roman" w:hAnsi="Times New Roman"/>
          <w:sz w:val="16"/>
        </w:rPr>
        <w:t xml:space="preserve"> be +/- 10% of the quantity covered by the Contract. Furthermore, any technical advice given by the Seller verbally, in writing, or through testing, before and/or during the use of the Goods, is given in good faith but without warranty. The Seller</w:t>
      </w:r>
      <w:r w:rsidR="00E10F11">
        <w:rPr>
          <w:rFonts w:ascii="Times New Roman" w:hAnsi="Times New Roman"/>
          <w:sz w:val="16"/>
        </w:rPr>
        <w:t>’</w:t>
      </w:r>
      <w:r>
        <w:rPr>
          <w:rFonts w:ascii="Times New Roman" w:hAnsi="Times New Roman"/>
          <w:sz w:val="16"/>
        </w:rPr>
        <w:t>s advice does not release the Customer from its obligation to assess and test the Goods supplied by the Seller to determine their suitability for the processes and uses for which they are intended.</w:t>
      </w:r>
    </w:p>
    <w:p w14:paraId="6BAFFCA7" w14:textId="77777777" w:rsidR="00F51C92" w:rsidRPr="00981A4D" w:rsidRDefault="00F51C92" w:rsidP="00F51C92">
      <w:pPr>
        <w:jc w:val="both"/>
        <w:rPr>
          <w:rFonts w:ascii="Times New Roman" w:eastAsia="Century Gothic" w:hAnsi="Times New Roman" w:cs="Times New Roman"/>
          <w:sz w:val="16"/>
          <w:szCs w:val="16"/>
          <w:lang w:eastAsia="es-ES"/>
        </w:rPr>
      </w:pPr>
    </w:p>
    <w:p w14:paraId="597C9604" w14:textId="31C89E1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The Seller</w:t>
      </w:r>
      <w:r w:rsidR="00E10F11">
        <w:rPr>
          <w:rFonts w:ascii="Times New Roman" w:hAnsi="Times New Roman"/>
          <w:sz w:val="16"/>
        </w:rPr>
        <w:t>’</w:t>
      </w:r>
      <w:r>
        <w:rPr>
          <w:rFonts w:ascii="Times New Roman" w:hAnsi="Times New Roman"/>
          <w:sz w:val="16"/>
        </w:rPr>
        <w:t xml:space="preserve">s Commercial Warranty will be governed by the provisions of this clause (the </w:t>
      </w:r>
      <w:r w:rsidR="00E30F58">
        <w:rPr>
          <w:rFonts w:ascii="Times New Roman" w:hAnsi="Times New Roman"/>
          <w:sz w:val="16"/>
        </w:rPr>
        <w:t>“</w:t>
      </w:r>
      <w:r>
        <w:rPr>
          <w:rFonts w:ascii="Times New Roman" w:hAnsi="Times New Roman"/>
          <w:sz w:val="16"/>
        </w:rPr>
        <w:t>Commercial Warranty</w:t>
      </w:r>
      <w:r w:rsidR="00E30F58">
        <w:rPr>
          <w:rFonts w:ascii="Times New Roman" w:hAnsi="Times New Roman"/>
          <w:sz w:val="16"/>
        </w:rPr>
        <w:t>”</w:t>
      </w:r>
      <w:r>
        <w:rPr>
          <w:rFonts w:ascii="Times New Roman" w:hAnsi="Times New Roman"/>
          <w:sz w:val="16"/>
        </w:rPr>
        <w:t xml:space="preserve">), and </w:t>
      </w:r>
      <w:r w:rsidR="00FE7F52" w:rsidRPr="00FE7F52">
        <w:rPr>
          <w:rFonts w:ascii="Times New Roman" w:hAnsi="Times New Roman"/>
          <w:sz w:val="16"/>
        </w:rPr>
        <w:t xml:space="preserve">to the fullest extent permissible by law any other type of warranty, implied terms, conditions or representations howsoever arising are expressly </w:t>
      </w:r>
      <w:r>
        <w:rPr>
          <w:rFonts w:ascii="Times New Roman" w:hAnsi="Times New Roman"/>
          <w:sz w:val="16"/>
        </w:rPr>
        <w:t xml:space="preserve">excluded from the Contract. </w:t>
      </w:r>
      <w:proofErr w:type="gramStart"/>
      <w:r>
        <w:rPr>
          <w:rFonts w:ascii="Times New Roman" w:hAnsi="Times New Roman"/>
          <w:sz w:val="16"/>
        </w:rPr>
        <w:t>Particularly, the Seller does not warrant that the Goods: (</w:t>
      </w:r>
      <w:proofErr w:type="spellStart"/>
      <w:r>
        <w:rPr>
          <w:rFonts w:ascii="Times New Roman" w:hAnsi="Times New Roman"/>
          <w:sz w:val="16"/>
        </w:rPr>
        <w:t>i</w:t>
      </w:r>
      <w:proofErr w:type="spellEnd"/>
      <w:r>
        <w:rPr>
          <w:rFonts w:ascii="Times New Roman" w:hAnsi="Times New Roman"/>
          <w:sz w:val="16"/>
        </w:rPr>
        <w:t xml:space="preserve">) </w:t>
      </w:r>
      <w:r w:rsidR="0057607B" w:rsidRPr="0057607B">
        <w:rPr>
          <w:rFonts w:ascii="Times New Roman" w:hAnsi="Times New Roman"/>
          <w:sz w:val="16"/>
        </w:rPr>
        <w:t>are suitable for a particular purpose (instead, the relevant agreed specifications are guaranteed);</w:t>
      </w:r>
      <w:r>
        <w:rPr>
          <w:rFonts w:ascii="Times New Roman" w:hAnsi="Times New Roman"/>
          <w:sz w:val="16"/>
        </w:rPr>
        <w:t xml:space="preserve"> (ii) conform to the samples supplied by the Seller, as the Contract is not a contract for sale by sample; (iii) are free from defects arising from materials, specifications, or information provided by the Customer; (iv) are suitable for use if they have not been properly handled or stored, or are processed in unsuitable machinery or conditions, or if they have undergone improper maintenance or treatment; (v) are suitable for use in the chemical or nuclear industry; or (vi) have a specific origin or manufacture.</w:t>
      </w:r>
      <w:proofErr w:type="gramEnd"/>
    </w:p>
    <w:p w14:paraId="1B940154" w14:textId="77777777" w:rsidR="00F51C92" w:rsidRPr="00981A4D" w:rsidRDefault="00F51C92" w:rsidP="00F51C92">
      <w:pPr>
        <w:jc w:val="both"/>
        <w:rPr>
          <w:rFonts w:ascii="Times New Roman" w:eastAsia="Century Gothic" w:hAnsi="Times New Roman" w:cs="Times New Roman"/>
          <w:sz w:val="16"/>
          <w:szCs w:val="16"/>
          <w:lang w:eastAsia="es-ES"/>
        </w:rPr>
      </w:pPr>
    </w:p>
    <w:p w14:paraId="1803C03F" w14:textId="3A34DA1D" w:rsidR="00F51C92" w:rsidRPr="00981A4D" w:rsidRDefault="00F51C92" w:rsidP="00F51C92">
      <w:pPr>
        <w:jc w:val="both"/>
        <w:rPr>
          <w:rFonts w:ascii="Times New Roman" w:eastAsia="Century Gothic" w:hAnsi="Times New Roman" w:cs="Times New Roman"/>
          <w:strike/>
          <w:sz w:val="16"/>
          <w:szCs w:val="16"/>
        </w:rPr>
      </w:pPr>
      <w:r>
        <w:rPr>
          <w:rFonts w:ascii="Times New Roman" w:hAnsi="Times New Roman"/>
          <w:sz w:val="16"/>
        </w:rPr>
        <w:t xml:space="preserve">The Customer </w:t>
      </w:r>
      <w:r w:rsidR="0057607B">
        <w:rPr>
          <w:rFonts w:ascii="Times New Roman" w:hAnsi="Times New Roman"/>
          <w:sz w:val="16"/>
        </w:rPr>
        <w:t>shall</w:t>
      </w:r>
      <w:r>
        <w:rPr>
          <w:rFonts w:ascii="Times New Roman" w:hAnsi="Times New Roman"/>
          <w:sz w:val="16"/>
        </w:rPr>
        <w:t xml:space="preserve"> inspect the Goods immediately upon their arrival at the agreed destination in order to determine whether they </w:t>
      </w:r>
      <w:proofErr w:type="gramStart"/>
      <w:r>
        <w:rPr>
          <w:rFonts w:ascii="Times New Roman" w:hAnsi="Times New Roman"/>
          <w:sz w:val="16"/>
        </w:rPr>
        <w:t>have been damaged</w:t>
      </w:r>
      <w:proofErr w:type="gramEnd"/>
      <w:r>
        <w:rPr>
          <w:rFonts w:ascii="Times New Roman" w:hAnsi="Times New Roman"/>
          <w:sz w:val="16"/>
        </w:rPr>
        <w:t xml:space="preserve"> in transit, show any other damages, and/or whether they are of the quality, </w:t>
      </w:r>
      <w:r>
        <w:rPr>
          <w:rFonts w:ascii="Times New Roman" w:hAnsi="Times New Roman"/>
          <w:sz w:val="16"/>
        </w:rPr>
        <w:t>quantity, and/or weight stated in the Contract or delivery note. Any divergence or issue detected must be stated by the Customer on the delivery note or goods received note and communicated to the Seller immediately thereafter. Likewise, delays must be communicated immediately to the Seller with a brief description of the reason for the delay. Quality defects that could not reasonably have been detected on delivery must be immediately notified in writing to the Seller upon their discovery, or when they reasonably should have been discovered, and in any event, no later than three (3) months from the date of delivery. The notification must be well-founded, with a description of the reported defect.</w:t>
      </w:r>
    </w:p>
    <w:p w14:paraId="62F2E45C" w14:textId="77777777" w:rsidR="00F51C92" w:rsidRPr="00981A4D" w:rsidRDefault="00F51C92" w:rsidP="00F51C92">
      <w:pPr>
        <w:jc w:val="both"/>
        <w:rPr>
          <w:rFonts w:ascii="Times New Roman" w:eastAsia="Century Gothic" w:hAnsi="Times New Roman" w:cs="Times New Roman"/>
          <w:strike/>
          <w:sz w:val="16"/>
          <w:szCs w:val="16"/>
          <w:lang w:eastAsia="es-ES"/>
        </w:rPr>
      </w:pPr>
    </w:p>
    <w:p w14:paraId="1B2F9576" w14:textId="791D2DEF"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Such notifications of defects or delays </w:t>
      </w:r>
      <w:r w:rsidR="0057607B">
        <w:rPr>
          <w:rFonts w:ascii="Times New Roman" w:hAnsi="Times New Roman"/>
          <w:sz w:val="16"/>
        </w:rPr>
        <w:t>shall</w:t>
      </w:r>
      <w:r>
        <w:rPr>
          <w:rFonts w:ascii="Times New Roman" w:hAnsi="Times New Roman"/>
          <w:sz w:val="16"/>
        </w:rPr>
        <w:t xml:space="preserve"> in no way entitle the Customer to suspend or delay meeting its obligations under the Contract. Additionally, in all the above cases, the damaged or defective Goods </w:t>
      </w:r>
      <w:proofErr w:type="gramStart"/>
      <w:r w:rsidR="0057607B">
        <w:rPr>
          <w:rFonts w:ascii="Times New Roman" w:hAnsi="Times New Roman"/>
          <w:sz w:val="16"/>
        </w:rPr>
        <w:t>shall</w:t>
      </w:r>
      <w:r>
        <w:rPr>
          <w:rFonts w:ascii="Times New Roman" w:hAnsi="Times New Roman"/>
          <w:sz w:val="16"/>
        </w:rPr>
        <w:t xml:space="preserve"> not be processed</w:t>
      </w:r>
      <w:proofErr w:type="gramEnd"/>
      <w:r>
        <w:rPr>
          <w:rFonts w:ascii="Times New Roman" w:hAnsi="Times New Roman"/>
          <w:sz w:val="16"/>
        </w:rPr>
        <w:t xml:space="preserve">, and the Customer, within its obligation to mitigate any damage to the Goods, </w:t>
      </w:r>
      <w:r w:rsidR="0057607B">
        <w:rPr>
          <w:rFonts w:ascii="Times New Roman" w:hAnsi="Times New Roman"/>
          <w:sz w:val="16"/>
        </w:rPr>
        <w:t>shall</w:t>
      </w:r>
      <w:r>
        <w:rPr>
          <w:rFonts w:ascii="Times New Roman" w:hAnsi="Times New Roman"/>
          <w:sz w:val="16"/>
        </w:rPr>
        <w:t xml:space="preserve"> proceed to properly store the Goods, making them available to the Seller for assessment. </w:t>
      </w:r>
      <w:proofErr w:type="gramStart"/>
      <w:r>
        <w:rPr>
          <w:rFonts w:ascii="Times New Roman" w:hAnsi="Times New Roman"/>
          <w:sz w:val="16"/>
        </w:rPr>
        <w:t>Otherwise</w:t>
      </w:r>
      <w:proofErr w:type="gramEnd"/>
      <w:r>
        <w:rPr>
          <w:rFonts w:ascii="Times New Roman" w:hAnsi="Times New Roman"/>
          <w:sz w:val="16"/>
        </w:rPr>
        <w:t xml:space="preserve"> the Customer </w:t>
      </w:r>
      <w:r w:rsidR="0057607B">
        <w:rPr>
          <w:rFonts w:ascii="Times New Roman" w:hAnsi="Times New Roman"/>
          <w:sz w:val="16"/>
        </w:rPr>
        <w:t>shall</w:t>
      </w:r>
      <w:r>
        <w:rPr>
          <w:rFonts w:ascii="Times New Roman" w:hAnsi="Times New Roman"/>
          <w:sz w:val="16"/>
        </w:rPr>
        <w:t xml:space="preserve"> lose the right to submit a claim for such defects.</w:t>
      </w:r>
    </w:p>
    <w:p w14:paraId="0B8582E6" w14:textId="77777777" w:rsidR="00F51C92" w:rsidRPr="00981A4D" w:rsidRDefault="00F51C92" w:rsidP="00F51C92">
      <w:pPr>
        <w:jc w:val="both"/>
        <w:rPr>
          <w:rFonts w:ascii="Times New Roman" w:eastAsia="Century Gothic" w:hAnsi="Times New Roman" w:cs="Times New Roman"/>
          <w:sz w:val="16"/>
          <w:szCs w:val="16"/>
          <w:lang w:eastAsia="es-ES"/>
        </w:rPr>
      </w:pPr>
    </w:p>
    <w:p w14:paraId="1BFB596B" w14:textId="0A6E5F4C"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Upon receipt of the claim, if accepted by the Seller, the Seller may elect to (</w:t>
      </w:r>
      <w:proofErr w:type="spellStart"/>
      <w:r>
        <w:rPr>
          <w:rFonts w:ascii="Times New Roman" w:hAnsi="Times New Roman"/>
          <w:sz w:val="16"/>
        </w:rPr>
        <w:t>i</w:t>
      </w:r>
      <w:proofErr w:type="spellEnd"/>
      <w:r>
        <w:rPr>
          <w:rFonts w:ascii="Times New Roman" w:hAnsi="Times New Roman"/>
          <w:sz w:val="16"/>
        </w:rPr>
        <w:t xml:space="preserve">) repair the defect; (ii) deliver a replacement product in the shortest possible time; (iii) reduce the price in proportion to the delay or defect in the Goods; and/or (iv) cancel the sale of the defective Goods, with each party returning its respective contractual performances. The Seller </w:t>
      </w:r>
      <w:r w:rsidR="0057607B">
        <w:rPr>
          <w:rFonts w:ascii="Times New Roman" w:hAnsi="Times New Roman"/>
          <w:sz w:val="16"/>
        </w:rPr>
        <w:t>shall</w:t>
      </w:r>
      <w:r>
        <w:rPr>
          <w:rFonts w:ascii="Times New Roman" w:hAnsi="Times New Roman"/>
          <w:sz w:val="16"/>
        </w:rPr>
        <w:t xml:space="preserve"> bear the cost of transporting the Goods or replacement product; however, it </w:t>
      </w:r>
      <w:r w:rsidR="0057607B">
        <w:rPr>
          <w:rFonts w:ascii="Times New Roman" w:hAnsi="Times New Roman"/>
          <w:sz w:val="16"/>
        </w:rPr>
        <w:t>shall</w:t>
      </w:r>
      <w:r>
        <w:rPr>
          <w:rFonts w:ascii="Times New Roman" w:hAnsi="Times New Roman"/>
          <w:sz w:val="16"/>
        </w:rPr>
        <w:t xml:space="preserve"> not bear any other costs such as disassembly, removal, storage, installation, or processing, or any other compensation or indemnification.</w:t>
      </w:r>
    </w:p>
    <w:p w14:paraId="14A229A0" w14:textId="77777777" w:rsidR="00F51C92" w:rsidRPr="00981A4D" w:rsidRDefault="00F51C92" w:rsidP="00F51C92">
      <w:pPr>
        <w:ind w:left="567"/>
        <w:jc w:val="both"/>
        <w:rPr>
          <w:rFonts w:ascii="Times New Roman" w:eastAsia="Century Gothic" w:hAnsi="Times New Roman" w:cs="Times New Roman"/>
          <w:sz w:val="16"/>
          <w:szCs w:val="16"/>
          <w:lang w:eastAsia="es-ES"/>
        </w:rPr>
      </w:pPr>
    </w:p>
    <w:p w14:paraId="36D6A242" w14:textId="77777777" w:rsidR="0057607B" w:rsidRPr="00B2097D" w:rsidRDefault="0057607B" w:rsidP="0057607B">
      <w:pPr>
        <w:jc w:val="both"/>
        <w:rPr>
          <w:rFonts w:ascii="Times New Roman" w:eastAsia="Century Gothic" w:hAnsi="Times New Roman" w:cs="Times New Roman"/>
          <w:sz w:val="16"/>
          <w:szCs w:val="16"/>
        </w:rPr>
      </w:pPr>
      <w:r w:rsidRPr="00B2097D">
        <w:rPr>
          <w:rFonts w:ascii="Times New Roman" w:hAnsi="Times New Roman" w:cs="Times New Roman"/>
          <w:sz w:val="16"/>
          <w:szCs w:val="16"/>
        </w:rPr>
        <w:t>Notwithstanding the above, the Seller has the right to take reasonable time to investigate the claim and to request the evidence it deems necessary from the Customer</w:t>
      </w:r>
      <w:r>
        <w:rPr>
          <w:rFonts w:ascii="Times New Roman" w:hAnsi="Times New Roman" w:cs="Times New Roman"/>
          <w:sz w:val="16"/>
          <w:szCs w:val="16"/>
        </w:rPr>
        <w:t xml:space="preserve"> (</w:t>
      </w:r>
      <w:r w:rsidRPr="002D0D6C">
        <w:rPr>
          <w:rFonts w:ascii="Times New Roman" w:hAnsi="Times New Roman" w:cs="Times New Roman"/>
          <w:sz w:val="16"/>
          <w:szCs w:val="16"/>
        </w:rPr>
        <w:t>including graphic evidence</w:t>
      </w:r>
      <w:r>
        <w:rPr>
          <w:rFonts w:ascii="Times New Roman" w:hAnsi="Times New Roman" w:cs="Times New Roman"/>
          <w:sz w:val="16"/>
          <w:szCs w:val="16"/>
        </w:rPr>
        <w:t>s</w:t>
      </w:r>
      <w:r w:rsidRPr="002D0D6C">
        <w:rPr>
          <w:rFonts w:ascii="Times New Roman" w:hAnsi="Times New Roman" w:cs="Times New Roman"/>
          <w:sz w:val="16"/>
          <w:szCs w:val="16"/>
        </w:rPr>
        <w:t xml:space="preserve"> and/or samples of the Goods</w:t>
      </w:r>
      <w:r>
        <w:rPr>
          <w:rFonts w:ascii="Times New Roman" w:hAnsi="Times New Roman" w:cs="Times New Roman"/>
          <w:sz w:val="16"/>
          <w:szCs w:val="16"/>
        </w:rPr>
        <w:t>)</w:t>
      </w:r>
      <w:r w:rsidRPr="00B2097D">
        <w:rPr>
          <w:rFonts w:ascii="Times New Roman" w:hAnsi="Times New Roman" w:cs="Times New Roman"/>
          <w:sz w:val="16"/>
          <w:szCs w:val="16"/>
        </w:rPr>
        <w:t xml:space="preserve">, who shall cooperate diligently. If it is proven </w:t>
      </w:r>
      <w:proofErr w:type="gramStart"/>
      <w:r w:rsidRPr="00B2097D">
        <w:rPr>
          <w:rFonts w:ascii="Times New Roman" w:hAnsi="Times New Roman" w:cs="Times New Roman"/>
          <w:sz w:val="16"/>
          <w:szCs w:val="16"/>
        </w:rPr>
        <w:t>as a result</w:t>
      </w:r>
      <w:proofErr w:type="gramEnd"/>
      <w:r w:rsidRPr="00B2097D">
        <w:rPr>
          <w:rFonts w:ascii="Times New Roman" w:hAnsi="Times New Roman" w:cs="Times New Roman"/>
          <w:sz w:val="16"/>
          <w:szCs w:val="16"/>
        </w:rPr>
        <w:t xml:space="preserve"> of the investigation that the reported defect or delay does not exist or is not the Seller’s responsibility, the Seller shall be entitled to reimbursement by the Customer for the costs incurred as a result of the claim. The Commercial Warranty is limited to the provisions of this clause. The Customer is not entitled to any remedy, compensation, or legal action other than those specified in this clause (Clause 6), which absorbs and is included within the limits of Clause 7. </w:t>
      </w:r>
      <w:r>
        <w:rPr>
          <w:rFonts w:ascii="Times New Roman" w:hAnsi="Times New Roman" w:cs="Times New Roman"/>
          <w:sz w:val="16"/>
          <w:szCs w:val="16"/>
        </w:rPr>
        <w:t>On the other hand, “</w:t>
      </w:r>
      <w:proofErr w:type="spellStart"/>
      <w:r>
        <w:rPr>
          <w:rFonts w:ascii="Times New Roman" w:hAnsi="Times New Roman" w:cs="Times New Roman"/>
          <w:sz w:val="16"/>
          <w:szCs w:val="16"/>
        </w:rPr>
        <w:t>non prime</w:t>
      </w:r>
      <w:proofErr w:type="spellEnd"/>
      <w:r>
        <w:rPr>
          <w:rFonts w:ascii="Times New Roman" w:hAnsi="Times New Roman" w:cs="Times New Roman"/>
          <w:sz w:val="16"/>
          <w:szCs w:val="16"/>
        </w:rPr>
        <w:t xml:space="preserve"> Goods” shall be governed by their own specifications on “as is” basis and, </w:t>
      </w:r>
      <w:proofErr w:type="gramStart"/>
      <w:r w:rsidRPr="002E755F">
        <w:rPr>
          <w:rFonts w:ascii="Times New Roman" w:hAnsi="Times New Roman" w:cs="Times New Roman"/>
          <w:sz w:val="16"/>
          <w:szCs w:val="16"/>
        </w:rPr>
        <w:t>to the fullest extent</w:t>
      </w:r>
      <w:proofErr w:type="gramEnd"/>
      <w:r w:rsidRPr="002E755F">
        <w:rPr>
          <w:rFonts w:ascii="Times New Roman" w:hAnsi="Times New Roman" w:cs="Times New Roman"/>
          <w:sz w:val="16"/>
          <w:szCs w:val="16"/>
        </w:rPr>
        <w:t xml:space="preserve"> permissible by law</w:t>
      </w:r>
      <w:r>
        <w:rPr>
          <w:rFonts w:ascii="Times New Roman" w:hAnsi="Times New Roman" w:cs="Times New Roman"/>
          <w:sz w:val="16"/>
          <w:szCs w:val="16"/>
        </w:rPr>
        <w:t>,</w:t>
      </w:r>
      <w:r w:rsidRPr="002E755F">
        <w:rPr>
          <w:rFonts w:ascii="Times New Roman" w:hAnsi="Times New Roman" w:cs="Times New Roman"/>
          <w:sz w:val="16"/>
          <w:szCs w:val="16"/>
        </w:rPr>
        <w:t xml:space="preserve"> the Commercial Warranty provided for in this clause shall not apply to their sale.</w:t>
      </w:r>
    </w:p>
    <w:p w14:paraId="2C23AB1B" w14:textId="0241F16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 </w:t>
      </w:r>
    </w:p>
    <w:p w14:paraId="6F67E553" w14:textId="77777777" w:rsidR="00F51C92" w:rsidRPr="00981A4D" w:rsidRDefault="00F51C92" w:rsidP="00F51C92">
      <w:pPr>
        <w:ind w:left="576"/>
        <w:jc w:val="both"/>
        <w:rPr>
          <w:rFonts w:ascii="Times New Roman" w:eastAsia="Century Gothic" w:hAnsi="Times New Roman" w:cs="Times New Roman"/>
          <w:sz w:val="16"/>
          <w:szCs w:val="16"/>
          <w:lang w:eastAsia="es-ES"/>
        </w:rPr>
      </w:pPr>
    </w:p>
    <w:p w14:paraId="7FD59C08" w14:textId="0FC698A3" w:rsidR="00F51C92" w:rsidRPr="00981A4D" w:rsidRDefault="00872301" w:rsidP="00F51C92">
      <w:pPr>
        <w:jc w:val="both"/>
        <w:rPr>
          <w:rFonts w:ascii="Times New Roman" w:eastAsia="Century Gothic" w:hAnsi="Times New Roman" w:cs="Times New Roman"/>
          <w:sz w:val="16"/>
          <w:szCs w:val="16"/>
        </w:rPr>
      </w:pPr>
      <w:r>
        <w:rPr>
          <w:rFonts w:ascii="Times New Roman" w:hAnsi="Times New Roman"/>
          <w:b/>
          <w:bCs/>
          <w:sz w:val="16"/>
        </w:rPr>
        <w:t>7. Limitation of liabilitie</w:t>
      </w:r>
      <w:r w:rsidR="00F07F66">
        <w:rPr>
          <w:rFonts w:ascii="Times New Roman" w:hAnsi="Times New Roman"/>
          <w:b/>
          <w:bCs/>
          <w:sz w:val="16"/>
        </w:rPr>
        <w:t>s and claims</w:t>
      </w:r>
      <w:r>
        <w:rPr>
          <w:rFonts w:ascii="Times New Roman" w:hAnsi="Times New Roman"/>
          <w:b/>
          <w:bCs/>
          <w:sz w:val="16"/>
        </w:rPr>
        <w:t xml:space="preserve">. </w:t>
      </w:r>
      <w:proofErr w:type="gramStart"/>
      <w:r>
        <w:rPr>
          <w:rFonts w:ascii="Times New Roman" w:hAnsi="Times New Roman"/>
          <w:sz w:val="16"/>
        </w:rPr>
        <w:t xml:space="preserve">The Seller </w:t>
      </w:r>
      <w:r w:rsidR="0057607B">
        <w:rPr>
          <w:rFonts w:ascii="Times New Roman" w:hAnsi="Times New Roman"/>
          <w:sz w:val="16"/>
        </w:rPr>
        <w:t>shall</w:t>
      </w:r>
      <w:r>
        <w:rPr>
          <w:rFonts w:ascii="Times New Roman" w:hAnsi="Times New Roman"/>
          <w:sz w:val="16"/>
        </w:rPr>
        <w:t xml:space="preserve"> not be liable for any damages that the Customer, its customers, contractors, or other third parties may suffer as a result of the Goods and/or the acts and/or omissions of the Seller, its employees, directors, and/or representatives in connection with the Contract: (</w:t>
      </w:r>
      <w:proofErr w:type="spellStart"/>
      <w:r>
        <w:rPr>
          <w:rFonts w:ascii="Times New Roman" w:hAnsi="Times New Roman"/>
          <w:sz w:val="16"/>
        </w:rPr>
        <w:t>i</w:t>
      </w:r>
      <w:proofErr w:type="spellEnd"/>
      <w:r>
        <w:rPr>
          <w:rFonts w:ascii="Times New Roman" w:hAnsi="Times New Roman"/>
          <w:sz w:val="16"/>
        </w:rPr>
        <w:t>) exceeding the amount of the purchase price of the Goods that are defective, delayed, or impacted by non-performance, excluding taxes, customs duties, insurance premiums, and other costs other than those of the Goods themselves; (ii) when they are or may be considered penalties or indirect, consequential, or pure monetary damages of any kind (including production stoppage), and/or damages for lost profits.</w:t>
      </w:r>
      <w:proofErr w:type="gramEnd"/>
    </w:p>
    <w:p w14:paraId="40CFDAEA" w14:textId="77777777" w:rsidR="00F51C92" w:rsidRPr="00981A4D" w:rsidRDefault="00F51C92" w:rsidP="00F51C92">
      <w:pPr>
        <w:ind w:left="576"/>
        <w:jc w:val="both"/>
        <w:rPr>
          <w:rFonts w:ascii="Times New Roman" w:eastAsia="Century Gothic" w:hAnsi="Times New Roman" w:cs="Times New Roman"/>
          <w:sz w:val="16"/>
          <w:szCs w:val="16"/>
          <w:lang w:eastAsia="es-ES"/>
        </w:rPr>
      </w:pPr>
    </w:p>
    <w:p w14:paraId="010E0E2A" w14:textId="0C6E50FC" w:rsidR="00AC1DA7" w:rsidRPr="00981A4D" w:rsidRDefault="00F51C92" w:rsidP="00CC432E">
      <w:pPr>
        <w:shd w:val="clear" w:color="auto" w:fill="FFFFFF"/>
        <w:mirrorIndents/>
        <w:jc w:val="both"/>
        <w:rPr>
          <w:rFonts w:ascii="Times New Roman" w:eastAsia="Times New Roman" w:hAnsi="Times New Roman" w:cs="Times New Roman"/>
          <w:sz w:val="16"/>
          <w:szCs w:val="16"/>
        </w:rPr>
      </w:pPr>
      <w:proofErr w:type="gramStart"/>
      <w:r>
        <w:rPr>
          <w:rFonts w:ascii="Times New Roman" w:hAnsi="Times New Roman"/>
          <w:sz w:val="16"/>
        </w:rPr>
        <w:t xml:space="preserve">Furthermore, without prejudice to the foregoing, the Seller </w:t>
      </w:r>
      <w:r w:rsidR="0057607B">
        <w:rPr>
          <w:rFonts w:ascii="Times New Roman" w:hAnsi="Times New Roman"/>
          <w:sz w:val="16"/>
        </w:rPr>
        <w:t>shall</w:t>
      </w:r>
      <w:r>
        <w:rPr>
          <w:rFonts w:ascii="Times New Roman" w:hAnsi="Times New Roman"/>
          <w:sz w:val="16"/>
        </w:rPr>
        <w:t xml:space="preserve"> not be liable for the failure to perform any of its obligations under the Contract, if that failure is due to an impediment beyond its control that it could not have reasonably taken into account at the time of executing the Contract or </w:t>
      </w:r>
      <w:r w:rsidR="00AF1322">
        <w:rPr>
          <w:rFonts w:ascii="Times New Roman" w:hAnsi="Times New Roman"/>
          <w:sz w:val="16"/>
        </w:rPr>
        <w:t xml:space="preserve">the consequences </w:t>
      </w:r>
      <w:r>
        <w:rPr>
          <w:rFonts w:ascii="Times New Roman" w:hAnsi="Times New Roman"/>
          <w:sz w:val="16"/>
        </w:rPr>
        <w:t>of which it could not have avoided or overcome.</w:t>
      </w:r>
      <w:proofErr w:type="gramEnd"/>
      <w:r>
        <w:rPr>
          <w:rFonts w:ascii="Times New Roman" w:hAnsi="Times New Roman"/>
          <w:sz w:val="16"/>
        </w:rPr>
        <w:t xml:space="preserve"> </w:t>
      </w:r>
      <w:proofErr w:type="gramStart"/>
      <w:r>
        <w:rPr>
          <w:rFonts w:ascii="Times New Roman" w:hAnsi="Times New Roman"/>
          <w:sz w:val="16"/>
        </w:rPr>
        <w:t xml:space="preserve">Nor </w:t>
      </w:r>
      <w:r w:rsidR="0057607B">
        <w:rPr>
          <w:rFonts w:ascii="Times New Roman" w:hAnsi="Times New Roman"/>
          <w:sz w:val="16"/>
        </w:rPr>
        <w:t>shall</w:t>
      </w:r>
      <w:r>
        <w:rPr>
          <w:rFonts w:ascii="Times New Roman" w:hAnsi="Times New Roman"/>
          <w:sz w:val="16"/>
        </w:rPr>
        <w:t xml:space="preserve"> the Seller be liable when (</w:t>
      </w:r>
      <w:proofErr w:type="spellStart"/>
      <w:r>
        <w:rPr>
          <w:rFonts w:ascii="Times New Roman" w:hAnsi="Times New Roman"/>
          <w:sz w:val="16"/>
        </w:rPr>
        <w:t>i</w:t>
      </w:r>
      <w:proofErr w:type="spellEnd"/>
      <w:r>
        <w:rPr>
          <w:rFonts w:ascii="Times New Roman" w:hAnsi="Times New Roman"/>
          <w:sz w:val="16"/>
        </w:rPr>
        <w:t>) there is a serious shortage of raw materials, spare parts, or means of transport in the market; (ii) there is a significant increase in the prices of raw materials (including energy, gas, and/or similar) in the market; (iii) circumstances occur or affect the international markets and/or the activity of the manufacturer or Seller that lead to or entail the commercial impracticability of the Contract, and/or the Contract loses the balance of its original reciprocal performance, as well as in cases of frustration of purpose.</w:t>
      </w:r>
      <w:proofErr w:type="gramEnd"/>
    </w:p>
    <w:p w14:paraId="13421BDB" w14:textId="77777777" w:rsidR="00CC432E" w:rsidRPr="00981A4D" w:rsidRDefault="00CC432E" w:rsidP="00BD4C76">
      <w:pPr>
        <w:shd w:val="clear" w:color="auto" w:fill="FFFFFF"/>
        <w:contextualSpacing/>
        <w:mirrorIndents/>
        <w:jc w:val="both"/>
        <w:rPr>
          <w:rFonts w:ascii="Times New Roman" w:eastAsia="Times New Roman" w:hAnsi="Times New Roman" w:cs="Times New Roman"/>
          <w:sz w:val="16"/>
          <w:szCs w:val="16"/>
          <w:lang w:eastAsia="es-ES"/>
        </w:rPr>
      </w:pPr>
    </w:p>
    <w:p w14:paraId="77B3EAF1" w14:textId="77777777" w:rsidR="0057607B" w:rsidRPr="00B2097D" w:rsidRDefault="0057607B" w:rsidP="0057607B">
      <w:pPr>
        <w:contextualSpacing/>
        <w:jc w:val="both"/>
        <w:rPr>
          <w:rFonts w:ascii="Times New Roman" w:eastAsia="Century Gothic" w:hAnsi="Times New Roman" w:cs="Times New Roman"/>
          <w:sz w:val="16"/>
          <w:szCs w:val="16"/>
        </w:rPr>
      </w:pPr>
      <w:proofErr w:type="gramStart"/>
      <w:r w:rsidRPr="00B2097D">
        <w:rPr>
          <w:rFonts w:ascii="Times New Roman" w:hAnsi="Times New Roman" w:cs="Times New Roman"/>
          <w:sz w:val="16"/>
          <w:szCs w:val="16"/>
        </w:rPr>
        <w:t>This clause shall not limit the Seller’s liability towards third parties that are considered consumers (the Customer and its related companies not included) under the liability for defective products of the EU legislation (Council Directive 85/374/EEC as amended</w:t>
      </w:r>
      <w:r>
        <w:rPr>
          <w:rFonts w:ascii="Times New Roman" w:hAnsi="Times New Roman" w:cs="Times New Roman"/>
          <w:sz w:val="16"/>
          <w:szCs w:val="16"/>
        </w:rPr>
        <w:t xml:space="preserve"> </w:t>
      </w:r>
      <w:r w:rsidRPr="0049617C">
        <w:rPr>
          <w:rFonts w:ascii="Times New Roman" w:hAnsi="Times New Roman" w:cs="Times New Roman"/>
          <w:sz w:val="16"/>
          <w:szCs w:val="16"/>
        </w:rPr>
        <w:t>or such other equivalent legislation which may be adopted within England and Wales</w:t>
      </w:r>
      <w:r w:rsidRPr="00B2097D">
        <w:rPr>
          <w:rFonts w:ascii="Times New Roman" w:hAnsi="Times New Roman" w:cs="Times New Roman"/>
          <w:sz w:val="16"/>
          <w:szCs w:val="16"/>
        </w:rPr>
        <w:t>) and the incorporation of that legislation into the law governing this Contract.</w:t>
      </w:r>
      <w:proofErr w:type="gramEnd"/>
      <w:r w:rsidRPr="00B2097D">
        <w:rPr>
          <w:rFonts w:ascii="Times New Roman" w:hAnsi="Times New Roman" w:cs="Times New Roman"/>
          <w:sz w:val="16"/>
          <w:szCs w:val="16"/>
        </w:rPr>
        <w:t xml:space="preserve"> This extension of liability </w:t>
      </w:r>
      <w:r>
        <w:rPr>
          <w:rFonts w:ascii="Times New Roman" w:hAnsi="Times New Roman" w:cs="Times New Roman"/>
          <w:sz w:val="16"/>
          <w:szCs w:val="16"/>
        </w:rPr>
        <w:t>shall</w:t>
      </w:r>
      <w:r w:rsidRPr="00B2097D">
        <w:rPr>
          <w:rFonts w:ascii="Times New Roman" w:hAnsi="Times New Roman" w:cs="Times New Roman"/>
          <w:sz w:val="16"/>
          <w:szCs w:val="16"/>
        </w:rPr>
        <w:t xml:space="preserve"> apply exclusively in the cases and under the conditions in which such regulations do not imperatively permit the limitation of such liability by agreement of the parties. Otherwise, the limitations set forth in this clause or in the Contract </w:t>
      </w:r>
      <w:r>
        <w:rPr>
          <w:rFonts w:ascii="Times New Roman" w:hAnsi="Times New Roman" w:cs="Times New Roman"/>
          <w:sz w:val="16"/>
          <w:szCs w:val="16"/>
        </w:rPr>
        <w:t>shall</w:t>
      </w:r>
      <w:r w:rsidRPr="00B2097D">
        <w:rPr>
          <w:rFonts w:ascii="Times New Roman" w:hAnsi="Times New Roman" w:cs="Times New Roman"/>
          <w:sz w:val="16"/>
          <w:szCs w:val="16"/>
        </w:rPr>
        <w:t xml:space="preserve"> remain fully applicable.</w:t>
      </w:r>
    </w:p>
    <w:p w14:paraId="4C4914AA" w14:textId="77777777" w:rsidR="0057607B" w:rsidRPr="00B2097D" w:rsidRDefault="0057607B" w:rsidP="0057607B">
      <w:pPr>
        <w:contextualSpacing/>
        <w:jc w:val="both"/>
        <w:rPr>
          <w:rFonts w:ascii="Times New Roman" w:eastAsia="Century Gothic" w:hAnsi="Times New Roman" w:cs="Times New Roman"/>
          <w:sz w:val="16"/>
          <w:szCs w:val="16"/>
          <w:lang w:eastAsia="es-ES"/>
        </w:rPr>
      </w:pPr>
    </w:p>
    <w:p w14:paraId="2AAA9400" w14:textId="77777777" w:rsidR="0057607B" w:rsidRPr="00B2097D" w:rsidRDefault="0057607B" w:rsidP="0057607B">
      <w:pPr>
        <w:contextualSpacing/>
        <w:jc w:val="both"/>
        <w:rPr>
          <w:rFonts w:ascii="Times New Roman" w:eastAsia="Century Gothic" w:hAnsi="Times New Roman" w:cs="Times New Roman"/>
          <w:sz w:val="16"/>
          <w:szCs w:val="16"/>
        </w:rPr>
      </w:pPr>
      <w:r w:rsidRPr="002D0D6C">
        <w:rPr>
          <w:rFonts w:ascii="Times New Roman" w:hAnsi="Times New Roman" w:cs="Times New Roman"/>
          <w:sz w:val="16"/>
          <w:szCs w:val="16"/>
        </w:rPr>
        <w:t>Without prejudice to any other time limit established in</w:t>
      </w:r>
      <w:r>
        <w:rPr>
          <w:rFonts w:ascii="Times New Roman" w:hAnsi="Times New Roman" w:cs="Times New Roman"/>
          <w:sz w:val="16"/>
          <w:szCs w:val="16"/>
        </w:rPr>
        <w:t xml:space="preserve"> these Standard Terms and Conditions, a</w:t>
      </w:r>
      <w:r w:rsidRPr="00B2097D">
        <w:rPr>
          <w:rFonts w:ascii="Times New Roman" w:hAnsi="Times New Roman" w:cs="Times New Roman"/>
          <w:sz w:val="16"/>
          <w:szCs w:val="16"/>
        </w:rPr>
        <w:t xml:space="preserve">ll claims arising out of the Contract or the Goods, except those made by the Seller for non-payment of the price, </w:t>
      </w:r>
      <w:r>
        <w:rPr>
          <w:rFonts w:ascii="Times New Roman" w:hAnsi="Times New Roman" w:cs="Times New Roman"/>
          <w:sz w:val="16"/>
          <w:szCs w:val="16"/>
        </w:rPr>
        <w:t>shall</w:t>
      </w:r>
      <w:r w:rsidRPr="00B2097D">
        <w:rPr>
          <w:rFonts w:ascii="Times New Roman" w:hAnsi="Times New Roman" w:cs="Times New Roman"/>
          <w:sz w:val="16"/>
          <w:szCs w:val="16"/>
        </w:rPr>
        <w:t xml:space="preserve"> expire in the legally established term, or, in any case, one (1) year after delivery of the Goods.</w:t>
      </w:r>
    </w:p>
    <w:p w14:paraId="1A05DA85" w14:textId="77777777" w:rsidR="00F51C92" w:rsidRPr="00981A4D" w:rsidRDefault="00F51C92" w:rsidP="00BD4C76">
      <w:pPr>
        <w:contextualSpacing/>
        <w:jc w:val="both"/>
        <w:rPr>
          <w:rFonts w:ascii="Times New Roman" w:eastAsia="Century Gothic" w:hAnsi="Times New Roman" w:cs="Times New Roman"/>
          <w:sz w:val="16"/>
          <w:szCs w:val="16"/>
          <w:lang w:eastAsia="es-ES"/>
        </w:rPr>
      </w:pPr>
    </w:p>
    <w:p w14:paraId="6D9CED6A" w14:textId="322C93A2" w:rsidR="00F51C92" w:rsidRPr="00981A4D" w:rsidRDefault="00872301" w:rsidP="00BD4C76">
      <w:pPr>
        <w:contextualSpacing/>
        <w:jc w:val="both"/>
        <w:rPr>
          <w:rFonts w:ascii="Times New Roman" w:eastAsia="Century Gothic" w:hAnsi="Times New Roman" w:cs="Times New Roman"/>
          <w:sz w:val="16"/>
          <w:szCs w:val="16"/>
        </w:rPr>
      </w:pPr>
      <w:r>
        <w:rPr>
          <w:rFonts w:ascii="Times New Roman" w:hAnsi="Times New Roman"/>
          <w:b/>
          <w:sz w:val="16"/>
        </w:rPr>
        <w:t xml:space="preserve">8. </w:t>
      </w:r>
      <w:r>
        <w:rPr>
          <w:rFonts w:ascii="Times New Roman" w:hAnsi="Times New Roman"/>
          <w:b/>
          <w:bCs/>
          <w:sz w:val="16"/>
        </w:rPr>
        <w:t>Force majeure.</w:t>
      </w:r>
      <w:r>
        <w:rPr>
          <w:rFonts w:ascii="Times New Roman" w:hAnsi="Times New Roman"/>
          <w:sz w:val="16"/>
        </w:rPr>
        <w:t xml:space="preserve"> The Seller may suspend the performance of the Contract, without constituting a breach of contract, due to events that could not be foreseen, or which, if foreseen, were unavoidable and that hinder or prevent such performance, for the duration of such events. The following events, inter alia, are considered force majeure: (</w:t>
      </w:r>
      <w:proofErr w:type="spellStart"/>
      <w:r>
        <w:rPr>
          <w:rFonts w:ascii="Times New Roman" w:hAnsi="Times New Roman"/>
          <w:sz w:val="16"/>
        </w:rPr>
        <w:t>i</w:t>
      </w:r>
      <w:proofErr w:type="spellEnd"/>
      <w:r>
        <w:rPr>
          <w:rFonts w:ascii="Times New Roman" w:hAnsi="Times New Roman"/>
          <w:sz w:val="16"/>
        </w:rPr>
        <w:t xml:space="preserve">) war, whether declared or not, civil war, riots, and revolutions, cyberattacks, acts of terrorism, piracy, or sabotage; (ii) natural disasters such as hurricanes, cyclones, earthquakes, tsunamis, floods, or destruction by lightning; (iii) explosions, fires, destruction of machines, factories, or of any other kind of facilities; (iv) epidemics and pandemics; (v) boycotts, strikes, and lockouts, production stoppages, occupation of factories or facilities; (vi) embargoes, trade restrictions or sanctions, acts of public authorities, whether lawful or not, for which the Seller has not assumed the risk by virtue of other Contract provisions; (vii) shortage of labor, energy, or raw materials; (viii) restrictions on communications or transportation; and (xi) delays or breaches by subcontractors. In any case, an event of force majeure </w:t>
      </w:r>
      <w:proofErr w:type="gramStart"/>
      <w:r w:rsidR="0057607B">
        <w:rPr>
          <w:rFonts w:ascii="Times New Roman" w:hAnsi="Times New Roman"/>
          <w:sz w:val="16"/>
        </w:rPr>
        <w:t>shall</w:t>
      </w:r>
      <w:r>
        <w:rPr>
          <w:rFonts w:ascii="Times New Roman" w:hAnsi="Times New Roman"/>
          <w:sz w:val="16"/>
        </w:rPr>
        <w:t xml:space="preserve"> be deemed</w:t>
      </w:r>
      <w:proofErr w:type="gramEnd"/>
      <w:r>
        <w:rPr>
          <w:rFonts w:ascii="Times New Roman" w:hAnsi="Times New Roman"/>
          <w:sz w:val="16"/>
        </w:rPr>
        <w:t xml:space="preserve"> to affect the Seller when it affects the company manufacturing the Goods or part thereof.</w:t>
      </w:r>
    </w:p>
    <w:p w14:paraId="384CF830" w14:textId="77777777" w:rsidR="00F51C92" w:rsidRPr="00981A4D" w:rsidRDefault="00F51C92" w:rsidP="00F51C92">
      <w:pPr>
        <w:ind w:left="927"/>
        <w:jc w:val="both"/>
        <w:rPr>
          <w:rFonts w:ascii="Times New Roman" w:eastAsia="Century Gothic" w:hAnsi="Times New Roman" w:cs="Times New Roman"/>
          <w:sz w:val="16"/>
          <w:szCs w:val="16"/>
          <w:lang w:eastAsia="es-ES"/>
        </w:rPr>
      </w:pPr>
    </w:p>
    <w:p w14:paraId="7BDA2CDD" w14:textId="4CB896D3" w:rsidR="00F51C92" w:rsidRPr="00981A4D" w:rsidRDefault="00F51C92" w:rsidP="00F51C92">
      <w:pPr>
        <w:jc w:val="both"/>
        <w:rPr>
          <w:rFonts w:ascii="Times New Roman" w:eastAsia="Century Gothic" w:hAnsi="Times New Roman" w:cs="Times New Roman"/>
          <w:sz w:val="16"/>
          <w:szCs w:val="16"/>
        </w:rPr>
      </w:pPr>
      <w:proofErr w:type="gramStart"/>
      <w:r>
        <w:rPr>
          <w:rFonts w:ascii="Times New Roman" w:hAnsi="Times New Roman"/>
          <w:sz w:val="16"/>
        </w:rPr>
        <w:t xml:space="preserve">When possible, the Seller </w:t>
      </w:r>
      <w:r w:rsidR="0057607B">
        <w:rPr>
          <w:rFonts w:ascii="Times New Roman" w:hAnsi="Times New Roman"/>
          <w:sz w:val="16"/>
        </w:rPr>
        <w:t>shall</w:t>
      </w:r>
      <w:r>
        <w:rPr>
          <w:rFonts w:ascii="Times New Roman" w:hAnsi="Times New Roman"/>
          <w:sz w:val="16"/>
        </w:rPr>
        <w:t xml:space="preserve"> notify the Customer in writing of the suspension of the Contract, and if the suspension lasts for more than five (5) consecutive weeks, either party may terminate the Contract upon written notice, without prejudice to the Seller</w:t>
      </w:r>
      <w:r w:rsidR="00E10F11">
        <w:rPr>
          <w:rFonts w:ascii="Times New Roman" w:hAnsi="Times New Roman"/>
          <w:sz w:val="16"/>
        </w:rPr>
        <w:t>’</w:t>
      </w:r>
      <w:r>
        <w:rPr>
          <w:rFonts w:ascii="Times New Roman" w:hAnsi="Times New Roman"/>
          <w:sz w:val="16"/>
        </w:rPr>
        <w:t>s right to charge the amount for the part of the Goods dispatched to the Customer prior to Contract suspension, and to be reimbursed for any other expenses incurred in relation to the Contract prior to termination.</w:t>
      </w:r>
      <w:proofErr w:type="gramEnd"/>
      <w:r>
        <w:rPr>
          <w:rFonts w:ascii="Times New Roman" w:hAnsi="Times New Roman"/>
          <w:sz w:val="16"/>
        </w:rPr>
        <w:t xml:space="preserve"> The Customer may not cla</w:t>
      </w:r>
      <w:r w:rsidR="00F86F68">
        <w:rPr>
          <w:rFonts w:ascii="Times New Roman" w:hAnsi="Times New Roman"/>
          <w:sz w:val="16"/>
        </w:rPr>
        <w:t>im any compensation or indemnification</w:t>
      </w:r>
      <w:r>
        <w:rPr>
          <w:rFonts w:ascii="Times New Roman" w:hAnsi="Times New Roman"/>
          <w:sz w:val="16"/>
        </w:rPr>
        <w:t xml:space="preserve"> in any of the cases provided for in this clause.</w:t>
      </w:r>
    </w:p>
    <w:p w14:paraId="7BF81BE8" w14:textId="77777777" w:rsidR="00F51C92" w:rsidRPr="00981A4D" w:rsidRDefault="00F51C92" w:rsidP="00F51C92">
      <w:pPr>
        <w:jc w:val="both"/>
        <w:rPr>
          <w:rFonts w:ascii="Times New Roman" w:eastAsia="Century Gothic" w:hAnsi="Times New Roman" w:cs="Times New Roman"/>
          <w:b/>
          <w:sz w:val="16"/>
          <w:szCs w:val="16"/>
          <w:lang w:eastAsia="es-ES"/>
        </w:rPr>
      </w:pPr>
    </w:p>
    <w:p w14:paraId="78539CC6" w14:textId="77777777" w:rsidR="00F51C92" w:rsidRPr="00981A4D" w:rsidRDefault="00872301" w:rsidP="00F51C92">
      <w:pPr>
        <w:spacing w:after="240"/>
        <w:jc w:val="both"/>
        <w:rPr>
          <w:rFonts w:ascii="Times New Roman" w:eastAsia="Times New Roman" w:hAnsi="Times New Roman" w:cs="Times New Roman"/>
          <w:sz w:val="16"/>
          <w:szCs w:val="16"/>
        </w:rPr>
      </w:pPr>
      <w:r>
        <w:rPr>
          <w:rFonts w:ascii="Times New Roman" w:hAnsi="Times New Roman"/>
          <w:b/>
          <w:sz w:val="16"/>
        </w:rPr>
        <w:t>9.</w:t>
      </w:r>
      <w:r>
        <w:rPr>
          <w:rFonts w:ascii="Times New Roman" w:hAnsi="Times New Roman"/>
          <w:b/>
          <w:bCs/>
          <w:sz w:val="16"/>
        </w:rPr>
        <w:t xml:space="preserve"> Suspension of Contract.</w:t>
      </w:r>
      <w:r>
        <w:rPr>
          <w:rFonts w:ascii="Times New Roman" w:hAnsi="Times New Roman"/>
          <w:sz w:val="16"/>
        </w:rPr>
        <w:t xml:space="preserve"> Without prejudice to the provisions of the previous clause, the Seller reserves the right to modify the delivery dates included in the contract, or to</w:t>
      </w:r>
      <w:r>
        <w:rPr>
          <w:rFonts w:ascii="Times New Roman" w:hAnsi="Times New Roman"/>
          <w:b/>
          <w:bCs/>
          <w:sz w:val="16"/>
        </w:rPr>
        <w:t xml:space="preserve"> </w:t>
      </w:r>
      <w:r>
        <w:rPr>
          <w:rFonts w:ascii="Times New Roman" w:hAnsi="Times New Roman"/>
          <w:sz w:val="16"/>
        </w:rPr>
        <w:t>totally or partially</w:t>
      </w:r>
      <w:r>
        <w:rPr>
          <w:rFonts w:ascii="Times New Roman" w:hAnsi="Times New Roman"/>
          <w:b/>
          <w:bCs/>
          <w:sz w:val="16"/>
        </w:rPr>
        <w:t xml:space="preserve"> </w:t>
      </w:r>
      <w:r>
        <w:rPr>
          <w:rFonts w:ascii="Times New Roman" w:hAnsi="Times New Roman"/>
          <w:sz w:val="16"/>
        </w:rPr>
        <w:t>suspend its performance, at any time, in the following cases: (</w:t>
      </w:r>
      <w:proofErr w:type="spellStart"/>
      <w:r>
        <w:rPr>
          <w:rFonts w:ascii="Times New Roman" w:hAnsi="Times New Roman"/>
          <w:sz w:val="16"/>
        </w:rPr>
        <w:t>i</w:t>
      </w:r>
      <w:proofErr w:type="spellEnd"/>
      <w:r>
        <w:rPr>
          <w:rFonts w:ascii="Times New Roman" w:hAnsi="Times New Roman"/>
          <w:sz w:val="16"/>
        </w:rPr>
        <w:t>) a serious market shortage of raw materials, spare parts, or means of transport; (ii) a significant increase in the market prices of raw materials (including energy, gas, and/or similar); (iii) an Authority orders the stoppage of industrial activities as a result of problems in the demand for energy, gas, or other raw materials, or these Authorities impose conditions that make the manufacturer</w:t>
      </w:r>
      <w:r w:rsidR="00E10F11">
        <w:rPr>
          <w:rFonts w:ascii="Times New Roman" w:hAnsi="Times New Roman"/>
          <w:sz w:val="16"/>
        </w:rPr>
        <w:t>’</w:t>
      </w:r>
      <w:r>
        <w:rPr>
          <w:rFonts w:ascii="Times New Roman" w:hAnsi="Times New Roman"/>
          <w:sz w:val="16"/>
        </w:rPr>
        <w:t>s production activity significantly more difficult or burdensome; (iv) circumstances that occur or affect the international markets and/or the activity of the manufacturer or Seller that lead to or entail the commercial impracticability of the contract and/or the contract loses the balance of its original reciprocal performance, as well as in cases of frustration of purpose.</w:t>
      </w:r>
    </w:p>
    <w:p w14:paraId="3AB23DC2" w14:textId="3DFD8157" w:rsidR="00F51C92" w:rsidRPr="00981A4D" w:rsidRDefault="00F51C92" w:rsidP="00F51C92">
      <w:pPr>
        <w:spacing w:after="240"/>
        <w:jc w:val="both"/>
        <w:rPr>
          <w:rFonts w:ascii="Times New Roman" w:eastAsia="Times New Roman" w:hAnsi="Times New Roman" w:cs="Times New Roman"/>
          <w:sz w:val="16"/>
          <w:szCs w:val="16"/>
        </w:rPr>
      </w:pPr>
      <w:r>
        <w:rPr>
          <w:rFonts w:ascii="Times New Roman" w:hAnsi="Times New Roman"/>
          <w:sz w:val="16"/>
        </w:rPr>
        <w:t xml:space="preserve">In any of the aforementioned cases, the Seller </w:t>
      </w:r>
      <w:r w:rsidR="0057607B">
        <w:rPr>
          <w:rFonts w:ascii="Times New Roman" w:hAnsi="Times New Roman"/>
          <w:sz w:val="16"/>
        </w:rPr>
        <w:t>shall</w:t>
      </w:r>
      <w:r>
        <w:rPr>
          <w:rFonts w:ascii="Times New Roman" w:hAnsi="Times New Roman"/>
          <w:sz w:val="16"/>
        </w:rPr>
        <w:t xml:space="preserve"> notify the Customer of the modification of the delivery dates or of the total or partial suspension of the performance of the Contract, which </w:t>
      </w:r>
      <w:r w:rsidR="0057607B">
        <w:rPr>
          <w:rFonts w:ascii="Times New Roman" w:hAnsi="Times New Roman"/>
          <w:sz w:val="16"/>
        </w:rPr>
        <w:t>shall</w:t>
      </w:r>
      <w:r>
        <w:rPr>
          <w:rFonts w:ascii="Times New Roman" w:hAnsi="Times New Roman"/>
          <w:sz w:val="16"/>
        </w:rPr>
        <w:t xml:space="preserve"> be effective as of that moment. With this communication, both parties undertake to negotiate—in the best good faith—an amicable solution on the applicable prices or the planned delivery periods or dates, and/or other applicable conditions, depending on the change in circumstances, readjusting the balance in the contractual arrangements. If this stoppage and/or negotiation lasts for more than sixty (60) days, both parties </w:t>
      </w:r>
      <w:r w:rsidR="0057607B">
        <w:rPr>
          <w:rFonts w:ascii="Times New Roman" w:hAnsi="Times New Roman"/>
          <w:sz w:val="16"/>
        </w:rPr>
        <w:t>shall</w:t>
      </w:r>
      <w:r>
        <w:rPr>
          <w:rFonts w:ascii="Times New Roman" w:hAnsi="Times New Roman"/>
          <w:sz w:val="16"/>
        </w:rPr>
        <w:t xml:space="preserve"> be entitled to withdraw from the Contract without any ri</w:t>
      </w:r>
      <w:r w:rsidR="007702C9">
        <w:rPr>
          <w:rFonts w:ascii="Times New Roman" w:hAnsi="Times New Roman"/>
          <w:sz w:val="16"/>
        </w:rPr>
        <w:t>ght to compensation or indemnification</w:t>
      </w:r>
      <w:r>
        <w:rPr>
          <w:rFonts w:ascii="Times New Roman" w:hAnsi="Times New Roman"/>
          <w:sz w:val="16"/>
        </w:rPr>
        <w:t>, without prejudice to the Seller</w:t>
      </w:r>
      <w:r w:rsidR="00E10F11">
        <w:rPr>
          <w:rFonts w:ascii="Times New Roman" w:hAnsi="Times New Roman"/>
          <w:sz w:val="16"/>
        </w:rPr>
        <w:t>’</w:t>
      </w:r>
      <w:r>
        <w:rPr>
          <w:rFonts w:ascii="Times New Roman" w:hAnsi="Times New Roman"/>
          <w:sz w:val="16"/>
        </w:rPr>
        <w:t>s right to collect the price of the Goods already shipped and/or any expenses incurred prior to the termination of the Contract. Likewise, when applicable, the Seller must notify the Customer in writing of the resumption of Contract performance.</w:t>
      </w:r>
    </w:p>
    <w:p w14:paraId="62F80F9F" w14:textId="77777777" w:rsidR="00F51C92" w:rsidRPr="00981A4D" w:rsidRDefault="00F51C92" w:rsidP="00F51C92">
      <w:pPr>
        <w:spacing w:after="240"/>
        <w:jc w:val="both"/>
        <w:rPr>
          <w:rFonts w:ascii="Times New Roman" w:eastAsia="Century Gothic" w:hAnsi="Times New Roman" w:cs="Times New Roman"/>
          <w:b/>
          <w:sz w:val="16"/>
          <w:szCs w:val="16"/>
        </w:rPr>
      </w:pPr>
      <w:r>
        <w:rPr>
          <w:rFonts w:ascii="Times New Roman" w:hAnsi="Times New Roman"/>
          <w:b/>
          <w:sz w:val="16"/>
        </w:rPr>
        <w:t xml:space="preserve">10. </w:t>
      </w:r>
      <w:r>
        <w:rPr>
          <w:rFonts w:ascii="Times New Roman" w:hAnsi="Times New Roman"/>
          <w:b/>
          <w:bCs/>
          <w:sz w:val="16"/>
        </w:rPr>
        <w:t>Assignment.</w:t>
      </w:r>
      <w:r>
        <w:rPr>
          <w:rFonts w:ascii="Times New Roman" w:hAnsi="Times New Roman"/>
          <w:sz w:val="16"/>
        </w:rPr>
        <w:t xml:space="preserve"> The Customer may not assign, encumber, or otherwise transfer in any way the Contract or any rights or obligations arising from it, without the Seller</w:t>
      </w:r>
      <w:r w:rsidR="00E10F11">
        <w:rPr>
          <w:rFonts w:ascii="Times New Roman" w:hAnsi="Times New Roman"/>
          <w:sz w:val="16"/>
        </w:rPr>
        <w:t>’</w:t>
      </w:r>
      <w:r>
        <w:rPr>
          <w:rFonts w:ascii="Times New Roman" w:hAnsi="Times New Roman"/>
          <w:sz w:val="16"/>
        </w:rPr>
        <w:t>s prior written approval. The Seller may assign, encumber, or transfer the rights or obligations under the Contract, including invoices or credit rights, to a third party at any time, without requiring the Customer</w:t>
      </w:r>
      <w:r w:rsidR="00E10F11">
        <w:rPr>
          <w:rFonts w:ascii="Times New Roman" w:hAnsi="Times New Roman"/>
          <w:sz w:val="16"/>
        </w:rPr>
        <w:t>’</w:t>
      </w:r>
      <w:r>
        <w:rPr>
          <w:rFonts w:ascii="Times New Roman" w:hAnsi="Times New Roman"/>
          <w:sz w:val="16"/>
        </w:rPr>
        <w:t>s consent.</w:t>
      </w:r>
    </w:p>
    <w:p w14:paraId="617C1FED" w14:textId="25FD71FE" w:rsidR="00F51C92" w:rsidRPr="00981A4D" w:rsidRDefault="00F51C92" w:rsidP="00F51C92">
      <w:pPr>
        <w:spacing w:after="240"/>
        <w:jc w:val="both"/>
        <w:rPr>
          <w:rFonts w:ascii="Times New Roman" w:eastAsia="Century Gothic" w:hAnsi="Times New Roman" w:cs="Times New Roman"/>
          <w:b/>
          <w:sz w:val="16"/>
          <w:szCs w:val="16"/>
        </w:rPr>
      </w:pPr>
      <w:r>
        <w:rPr>
          <w:rFonts w:ascii="Times New Roman" w:hAnsi="Times New Roman"/>
          <w:b/>
          <w:sz w:val="16"/>
        </w:rPr>
        <w:t>11.</w:t>
      </w:r>
      <w:r>
        <w:rPr>
          <w:rFonts w:ascii="Times New Roman" w:hAnsi="Times New Roman"/>
          <w:sz w:val="16"/>
        </w:rPr>
        <w:t xml:space="preserve"> </w:t>
      </w:r>
      <w:r>
        <w:rPr>
          <w:rFonts w:ascii="Times New Roman" w:hAnsi="Times New Roman"/>
          <w:b/>
          <w:bCs/>
          <w:sz w:val="16"/>
        </w:rPr>
        <w:t>Waiver of rights.</w:t>
      </w:r>
      <w:r>
        <w:rPr>
          <w:rFonts w:ascii="Times New Roman" w:hAnsi="Times New Roman"/>
          <w:sz w:val="16"/>
        </w:rPr>
        <w:t xml:space="preserve"> The Seller</w:t>
      </w:r>
      <w:r w:rsidR="00E10F11">
        <w:rPr>
          <w:rFonts w:ascii="Times New Roman" w:hAnsi="Times New Roman"/>
          <w:sz w:val="16"/>
        </w:rPr>
        <w:t>’</w:t>
      </w:r>
      <w:r>
        <w:rPr>
          <w:rFonts w:ascii="Times New Roman" w:hAnsi="Times New Roman"/>
          <w:sz w:val="16"/>
        </w:rPr>
        <w:t>s rights</w:t>
      </w:r>
      <w:r w:rsidR="0057607B">
        <w:rPr>
          <w:rFonts w:ascii="Times New Roman" w:hAnsi="Times New Roman"/>
          <w:sz w:val="16"/>
        </w:rPr>
        <w:t xml:space="preserve"> and remedies</w:t>
      </w:r>
      <w:r>
        <w:rPr>
          <w:rFonts w:ascii="Times New Roman" w:hAnsi="Times New Roman"/>
          <w:sz w:val="16"/>
        </w:rPr>
        <w:t xml:space="preserve"> in relation to the Contract </w:t>
      </w:r>
      <w:proofErr w:type="gramStart"/>
      <w:r w:rsidR="0057607B">
        <w:rPr>
          <w:rFonts w:ascii="Times New Roman" w:hAnsi="Times New Roman"/>
          <w:sz w:val="16"/>
        </w:rPr>
        <w:t>shall</w:t>
      </w:r>
      <w:r>
        <w:rPr>
          <w:rFonts w:ascii="Times New Roman" w:hAnsi="Times New Roman"/>
          <w:sz w:val="16"/>
        </w:rPr>
        <w:t xml:space="preserve"> not be waived</w:t>
      </w:r>
      <w:proofErr w:type="gramEnd"/>
      <w:r>
        <w:rPr>
          <w:rFonts w:ascii="Times New Roman" w:hAnsi="Times New Roman"/>
          <w:sz w:val="16"/>
        </w:rPr>
        <w:t xml:space="preserve"> by delays or other forbearances, or by the failure to exercise any actions arising therefrom.</w:t>
      </w:r>
    </w:p>
    <w:p w14:paraId="739B7F22" w14:textId="77777777" w:rsidR="0057607B" w:rsidRPr="00B2097D" w:rsidRDefault="00F51C92" w:rsidP="0057607B">
      <w:pPr>
        <w:spacing w:after="240"/>
        <w:jc w:val="both"/>
        <w:rPr>
          <w:rFonts w:ascii="Times New Roman" w:eastAsia="Century Gothic" w:hAnsi="Times New Roman" w:cs="Times New Roman"/>
          <w:b/>
          <w:sz w:val="16"/>
          <w:szCs w:val="16"/>
        </w:rPr>
      </w:pPr>
      <w:r>
        <w:rPr>
          <w:rFonts w:ascii="Times New Roman" w:hAnsi="Times New Roman"/>
          <w:b/>
          <w:sz w:val="16"/>
        </w:rPr>
        <w:t>12.</w:t>
      </w:r>
      <w:r>
        <w:rPr>
          <w:rFonts w:ascii="Times New Roman" w:hAnsi="Times New Roman"/>
          <w:sz w:val="16"/>
        </w:rPr>
        <w:t xml:space="preserve"> </w:t>
      </w:r>
      <w:r w:rsidR="00754D6A">
        <w:rPr>
          <w:rFonts w:ascii="Times New Roman" w:hAnsi="Times New Roman"/>
          <w:b/>
          <w:bCs/>
          <w:sz w:val="16"/>
        </w:rPr>
        <w:t>Nullity</w:t>
      </w:r>
      <w:r>
        <w:rPr>
          <w:rFonts w:ascii="Times New Roman" w:hAnsi="Times New Roman"/>
          <w:b/>
          <w:bCs/>
          <w:sz w:val="16"/>
        </w:rPr>
        <w:t>.</w:t>
      </w:r>
      <w:r>
        <w:rPr>
          <w:rFonts w:ascii="Times New Roman" w:hAnsi="Times New Roman"/>
          <w:sz w:val="16"/>
        </w:rPr>
        <w:t xml:space="preserve"> </w:t>
      </w:r>
      <w:proofErr w:type="gramStart"/>
      <w:r w:rsidR="0057607B" w:rsidRPr="00B2097D">
        <w:rPr>
          <w:rFonts w:ascii="Times New Roman" w:hAnsi="Times New Roman" w:cs="Times New Roman"/>
          <w:sz w:val="16"/>
          <w:szCs w:val="16"/>
        </w:rPr>
        <w:t xml:space="preserve">If any of the clauses or terms and conditions in the Contract, in whole or in part, is held to be void, voidable or unenforceable for any reason under the applicable law, it </w:t>
      </w:r>
      <w:r w:rsidR="0057607B">
        <w:rPr>
          <w:rFonts w:ascii="Times New Roman" w:hAnsi="Times New Roman" w:cs="Times New Roman"/>
          <w:sz w:val="16"/>
          <w:szCs w:val="16"/>
        </w:rPr>
        <w:t>shall</w:t>
      </w:r>
      <w:r w:rsidR="0057607B" w:rsidRPr="00B2097D">
        <w:rPr>
          <w:rFonts w:ascii="Times New Roman" w:hAnsi="Times New Roman" w:cs="Times New Roman"/>
          <w:sz w:val="16"/>
          <w:szCs w:val="16"/>
        </w:rPr>
        <w:t xml:space="preserve"> be omitted from this document without affecting the validity and enforceability of the remaining clauses or terms and conditions, which </w:t>
      </w:r>
      <w:r w:rsidR="0057607B">
        <w:rPr>
          <w:rFonts w:ascii="Times New Roman" w:hAnsi="Times New Roman" w:cs="Times New Roman"/>
          <w:sz w:val="16"/>
          <w:szCs w:val="16"/>
        </w:rPr>
        <w:t>shall</w:t>
      </w:r>
      <w:r w:rsidR="0057607B" w:rsidRPr="00B2097D">
        <w:rPr>
          <w:rFonts w:ascii="Times New Roman" w:hAnsi="Times New Roman" w:cs="Times New Roman"/>
          <w:sz w:val="16"/>
          <w:szCs w:val="16"/>
        </w:rPr>
        <w:t xml:space="preserve"> remain in full force and effect and the Contract </w:t>
      </w:r>
      <w:r w:rsidR="0057607B">
        <w:rPr>
          <w:rFonts w:ascii="Times New Roman" w:hAnsi="Times New Roman" w:cs="Times New Roman"/>
          <w:sz w:val="16"/>
          <w:szCs w:val="16"/>
        </w:rPr>
        <w:t xml:space="preserve">shall </w:t>
      </w:r>
      <w:r w:rsidR="0057607B" w:rsidRPr="00B2097D">
        <w:rPr>
          <w:rFonts w:ascii="Times New Roman" w:hAnsi="Times New Roman" w:cs="Times New Roman"/>
          <w:sz w:val="16"/>
          <w:szCs w:val="16"/>
        </w:rPr>
        <w:t>be amended in order to effect, to the maximum extent allowable by law, the original intent of such provision.</w:t>
      </w:r>
      <w:proofErr w:type="gramEnd"/>
    </w:p>
    <w:p w14:paraId="30515CC9" w14:textId="09F59C28" w:rsidR="00327B02" w:rsidRDefault="00F51C92" w:rsidP="0057607B">
      <w:pPr>
        <w:spacing w:after="240"/>
        <w:jc w:val="both"/>
        <w:rPr>
          <w:rFonts w:ascii="Times New Roman" w:eastAsia="Times New Roman" w:hAnsi="Times New Roman" w:cs="Times New Roman"/>
          <w:color w:val="222222"/>
          <w:sz w:val="16"/>
          <w:szCs w:val="16"/>
        </w:rPr>
      </w:pPr>
      <w:r>
        <w:rPr>
          <w:rFonts w:ascii="Times New Roman" w:hAnsi="Times New Roman"/>
          <w:b/>
          <w:sz w:val="16"/>
        </w:rPr>
        <w:t>13.</w:t>
      </w:r>
      <w:r>
        <w:rPr>
          <w:rFonts w:ascii="Times New Roman" w:hAnsi="Times New Roman"/>
          <w:sz w:val="16"/>
        </w:rPr>
        <w:t xml:space="preserve"> </w:t>
      </w:r>
      <w:r>
        <w:rPr>
          <w:rFonts w:ascii="Times New Roman" w:hAnsi="Times New Roman"/>
          <w:b/>
          <w:bCs/>
          <w:sz w:val="16"/>
        </w:rPr>
        <w:t>Regulatory compliance.</w:t>
      </w:r>
      <w:r>
        <w:rPr>
          <w:rFonts w:ascii="Times New Roman" w:hAnsi="Times New Roman"/>
          <w:color w:val="222222"/>
          <w:sz w:val="16"/>
        </w:rPr>
        <w:t xml:space="preserve"> The Customer declares that it is not affected by economic sanctions, export controls, trade embargoes, and/or similar restrictive measures that could apply to the Contract and/or its purpose. This </w:t>
      </w:r>
      <w:r>
        <w:rPr>
          <w:rFonts w:ascii="Times New Roman" w:hAnsi="Times New Roman"/>
          <w:color w:val="222222"/>
          <w:sz w:val="16"/>
        </w:rPr>
        <w:t>declaration extends to the Customer</w:t>
      </w:r>
      <w:r w:rsidR="00E10F11">
        <w:rPr>
          <w:rFonts w:ascii="Times New Roman" w:hAnsi="Times New Roman"/>
          <w:color w:val="222222"/>
          <w:sz w:val="16"/>
        </w:rPr>
        <w:t>’</w:t>
      </w:r>
      <w:r>
        <w:rPr>
          <w:rFonts w:ascii="Times New Roman" w:hAnsi="Times New Roman"/>
          <w:color w:val="222222"/>
          <w:sz w:val="16"/>
        </w:rPr>
        <w:t xml:space="preserve">s shareholders with an ownership interest of more than 25% and its beneficial owners, its related companies and their beneficial owners, executives, attorneys, directors, and employees. The Customer warrants that the Goods will not be used, in whole or in part, before or after being processed for resale (including re-exporting to restricted countries or individuals), nor will they be used or transformed for prohibited purposes in breach of the aforementioned regulations in force at any given time. The Customer also warrants that all payments </w:t>
      </w:r>
      <w:r w:rsidR="0057607B">
        <w:rPr>
          <w:rFonts w:ascii="Times New Roman" w:hAnsi="Times New Roman"/>
          <w:color w:val="222222"/>
          <w:sz w:val="16"/>
        </w:rPr>
        <w:t xml:space="preserve">may under and </w:t>
      </w:r>
      <w:r>
        <w:rPr>
          <w:rFonts w:ascii="Times New Roman" w:hAnsi="Times New Roman"/>
          <w:color w:val="222222"/>
          <w:sz w:val="16"/>
        </w:rPr>
        <w:t>in connection with the Contract will be made through reputable banks and financial institutions that are not subject to or affected by embargoes, restrictions, or penalties imposed by the public authorities of any State or territory.</w:t>
      </w:r>
    </w:p>
    <w:p w14:paraId="3C61502E" w14:textId="77777777" w:rsidR="00F51C92" w:rsidRPr="00981A4D" w:rsidRDefault="00F51C92" w:rsidP="00327B02">
      <w:pPr>
        <w:contextualSpacing/>
        <w:mirrorIndents/>
        <w:jc w:val="both"/>
        <w:rPr>
          <w:rFonts w:ascii="Times New Roman" w:eastAsia="Century Gothic" w:hAnsi="Times New Roman" w:cs="Times New Roman"/>
          <w:sz w:val="16"/>
          <w:szCs w:val="16"/>
        </w:rPr>
      </w:pPr>
      <w:r>
        <w:rPr>
          <w:rFonts w:ascii="Times New Roman" w:hAnsi="Times New Roman"/>
          <w:sz w:val="16"/>
        </w:rPr>
        <w:t>Both parties and their representatives must comply at all times with the obligations included in the Contract, and with the applicable legislation, particularly that related to money laundering and anti-corruption. The parties will comply with and respect the principles of the Global Compact initiative. These principles concern mainly the protection of human rights, minimum working conditions, environmental responsibility, and the prevention of corruption. More information on the Global Compact initiative can be found at www.unglobalcompact.org.</w:t>
      </w:r>
    </w:p>
    <w:p w14:paraId="7C4DC149" w14:textId="77777777" w:rsidR="00F51C92" w:rsidRPr="00981A4D" w:rsidRDefault="00F51C92" w:rsidP="00327B02">
      <w:pPr>
        <w:contextualSpacing/>
        <w:mirrorIndents/>
        <w:jc w:val="both"/>
        <w:rPr>
          <w:rFonts w:ascii="Times New Roman" w:eastAsia="Century Gothic" w:hAnsi="Times New Roman" w:cs="Times New Roman"/>
          <w:sz w:val="16"/>
          <w:szCs w:val="16"/>
          <w:lang w:eastAsia="es-ES"/>
        </w:rPr>
      </w:pPr>
    </w:p>
    <w:p w14:paraId="4DFCFFC9" w14:textId="77777777" w:rsidR="00F51C92" w:rsidRPr="00981A4D" w:rsidRDefault="00F51C92" w:rsidP="00327B02">
      <w:pPr>
        <w:contextualSpacing/>
        <w:mirrorIndents/>
        <w:jc w:val="both"/>
        <w:rPr>
          <w:rFonts w:ascii="Times New Roman" w:eastAsia="Century Gothic" w:hAnsi="Times New Roman" w:cs="Times New Roman"/>
          <w:sz w:val="16"/>
          <w:szCs w:val="16"/>
        </w:rPr>
      </w:pPr>
      <w:r>
        <w:rPr>
          <w:rFonts w:ascii="Times New Roman" w:hAnsi="Times New Roman"/>
          <w:sz w:val="16"/>
        </w:rPr>
        <w:t>In the event that the Seller detects any breach of these principles or of the regulations on money laundering and/or anti-corruption by the Customer, or suspects the existence of conduct contrary to Human Rights, it may suspend or cancel the Contract wi</w:t>
      </w:r>
      <w:r w:rsidR="007702C9">
        <w:rPr>
          <w:rFonts w:ascii="Times New Roman" w:hAnsi="Times New Roman"/>
          <w:sz w:val="16"/>
        </w:rPr>
        <w:t>thout the right to any indemnification</w:t>
      </w:r>
      <w:r>
        <w:rPr>
          <w:rFonts w:ascii="Times New Roman" w:hAnsi="Times New Roman"/>
          <w:sz w:val="16"/>
        </w:rPr>
        <w:t xml:space="preserve"> or compensation whatsoever. The aforementioned will apply in the event that </w:t>
      </w:r>
      <w:proofErr w:type="gramStart"/>
      <w:r>
        <w:rPr>
          <w:rFonts w:ascii="Times New Roman" w:hAnsi="Times New Roman"/>
          <w:sz w:val="16"/>
        </w:rPr>
        <w:t>the Customer, its directors, employees, representatives, or banks used, are subject to any Sanction or Trade Restriction imposed by any public or state authority</w:t>
      </w:r>
      <w:proofErr w:type="gramEnd"/>
      <w:r>
        <w:rPr>
          <w:rFonts w:ascii="Times New Roman" w:hAnsi="Times New Roman"/>
          <w:sz w:val="16"/>
        </w:rPr>
        <w:t>.</w:t>
      </w:r>
    </w:p>
    <w:p w14:paraId="7DED9C01" w14:textId="77777777" w:rsidR="00F51C92" w:rsidRPr="00981A4D" w:rsidRDefault="00F51C92" w:rsidP="00327B02">
      <w:pPr>
        <w:contextualSpacing/>
        <w:mirrorIndents/>
        <w:jc w:val="both"/>
        <w:rPr>
          <w:rFonts w:ascii="Times New Roman" w:eastAsia="Century Gothic" w:hAnsi="Times New Roman" w:cs="Times New Roman"/>
          <w:b/>
          <w:sz w:val="16"/>
          <w:szCs w:val="16"/>
          <w:lang w:eastAsia="es-ES"/>
        </w:rPr>
      </w:pPr>
    </w:p>
    <w:p w14:paraId="1F86D856"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b/>
          <w:sz w:val="16"/>
        </w:rPr>
        <w:t>14.</w:t>
      </w:r>
      <w:r>
        <w:rPr>
          <w:rFonts w:ascii="Times New Roman" w:hAnsi="Times New Roman"/>
          <w:sz w:val="16"/>
        </w:rPr>
        <w:t xml:space="preserve"> </w:t>
      </w:r>
      <w:r>
        <w:rPr>
          <w:rFonts w:ascii="Times New Roman" w:hAnsi="Times New Roman"/>
          <w:b/>
          <w:bCs/>
          <w:sz w:val="16"/>
        </w:rPr>
        <w:t>Data protection.</w:t>
      </w:r>
      <w:r>
        <w:rPr>
          <w:rFonts w:ascii="Times New Roman" w:hAnsi="Times New Roman"/>
          <w:sz w:val="16"/>
        </w:rPr>
        <w:t xml:space="preserve"> The applicable data protection regulations establish the Seller</w:t>
      </w:r>
      <w:r w:rsidR="00E10F11">
        <w:rPr>
          <w:rFonts w:ascii="Times New Roman" w:hAnsi="Times New Roman"/>
          <w:sz w:val="16"/>
        </w:rPr>
        <w:t>’</w:t>
      </w:r>
      <w:r>
        <w:rPr>
          <w:rFonts w:ascii="Times New Roman" w:hAnsi="Times New Roman"/>
          <w:sz w:val="16"/>
        </w:rPr>
        <w:t>s obligation to provide information to any customer on the type of personal data processing that is carried out on their personal data. To this end, such information is provided in Appendix 1 of these Terms and Conditions.</w:t>
      </w:r>
    </w:p>
    <w:p w14:paraId="13262C65" w14:textId="77777777" w:rsidR="00F51C92" w:rsidRPr="00981A4D" w:rsidRDefault="00F51C92" w:rsidP="00F51C92">
      <w:pPr>
        <w:jc w:val="both"/>
        <w:rPr>
          <w:rFonts w:ascii="Times New Roman" w:eastAsia="Century Gothic" w:hAnsi="Times New Roman" w:cs="Times New Roman"/>
          <w:sz w:val="16"/>
          <w:szCs w:val="16"/>
          <w:lang w:eastAsia="es-ES"/>
        </w:rPr>
      </w:pPr>
    </w:p>
    <w:p w14:paraId="3A81C74E" w14:textId="77777777" w:rsidR="00F51C92" w:rsidRPr="00981A4D" w:rsidRDefault="00F51C92" w:rsidP="00F51C92">
      <w:pPr>
        <w:mirrorIndents/>
        <w:jc w:val="both"/>
        <w:rPr>
          <w:rFonts w:ascii="Times New Roman" w:hAnsi="Times New Roman"/>
          <w:sz w:val="16"/>
          <w:szCs w:val="16"/>
        </w:rPr>
      </w:pPr>
      <w:r>
        <w:rPr>
          <w:rFonts w:ascii="Times New Roman" w:hAnsi="Times New Roman"/>
          <w:b/>
          <w:sz w:val="16"/>
        </w:rPr>
        <w:t xml:space="preserve">15. Information security. </w:t>
      </w:r>
      <w:r>
        <w:rPr>
          <w:rFonts w:ascii="Times New Roman" w:hAnsi="Times New Roman"/>
          <w:sz w:val="16"/>
        </w:rPr>
        <w:t xml:space="preserve">In the event that communications, offers, and/or sales between Seller and Customer </w:t>
      </w:r>
      <w:proofErr w:type="gramStart"/>
      <w:r>
        <w:rPr>
          <w:rFonts w:ascii="Times New Roman" w:hAnsi="Times New Roman"/>
          <w:sz w:val="16"/>
        </w:rPr>
        <w:t>are carried out or formalized through computer access provided by the Customer,</w:t>
      </w:r>
      <w:proofErr w:type="gramEnd"/>
      <w:r>
        <w:rPr>
          <w:rFonts w:ascii="Times New Roman" w:hAnsi="Times New Roman"/>
          <w:sz w:val="16"/>
        </w:rPr>
        <w:t xml:space="preserve"> the Customer declares that it has adopted all the necessary technical and security measures to ensure the functionality and security of said computer access (hereinafter referred to as the </w:t>
      </w:r>
      <w:r w:rsidR="00E30F58">
        <w:rPr>
          <w:rFonts w:ascii="Times New Roman" w:hAnsi="Times New Roman"/>
          <w:sz w:val="16"/>
        </w:rPr>
        <w:t>“</w:t>
      </w:r>
      <w:r>
        <w:rPr>
          <w:rFonts w:ascii="Times New Roman" w:hAnsi="Times New Roman"/>
          <w:sz w:val="16"/>
        </w:rPr>
        <w:t>Supplier Portal</w:t>
      </w:r>
      <w:r w:rsidR="00E30F58">
        <w:rPr>
          <w:rFonts w:ascii="Times New Roman" w:hAnsi="Times New Roman"/>
          <w:sz w:val="16"/>
        </w:rPr>
        <w:t>”</w:t>
      </w:r>
      <w:r>
        <w:rPr>
          <w:rFonts w:ascii="Times New Roman" w:hAnsi="Times New Roman"/>
          <w:sz w:val="16"/>
        </w:rPr>
        <w:t>). In particular, the Customer guarantees (</w:t>
      </w:r>
      <w:proofErr w:type="spellStart"/>
      <w:r>
        <w:rPr>
          <w:rFonts w:ascii="Times New Roman" w:hAnsi="Times New Roman"/>
          <w:sz w:val="16"/>
        </w:rPr>
        <w:t>i</w:t>
      </w:r>
      <w:proofErr w:type="spellEnd"/>
      <w:r>
        <w:rPr>
          <w:rFonts w:ascii="Times New Roman" w:hAnsi="Times New Roman"/>
          <w:sz w:val="16"/>
        </w:rPr>
        <w:t>) the confidentiality, integrity, and availability of the information provided by the Seller through the said Supplier Portal, as well as (ii) the non-existence and/or non-transmission through the said Supplier Portal of malware, understood, by way of example and without limitation, as viruses, Trojans, worms, ransomware, as well as any other malicious and/or hidden software, that might inadvertently transmit information or cause damage to the Seller</w:t>
      </w:r>
      <w:r w:rsidR="00E10F11">
        <w:rPr>
          <w:rFonts w:ascii="Times New Roman" w:hAnsi="Times New Roman"/>
          <w:sz w:val="16"/>
        </w:rPr>
        <w:t>’</w:t>
      </w:r>
      <w:r>
        <w:rPr>
          <w:rFonts w:ascii="Times New Roman" w:hAnsi="Times New Roman"/>
          <w:sz w:val="16"/>
        </w:rPr>
        <w:t xml:space="preserve">s information systems (hereinafter, </w:t>
      </w:r>
      <w:r w:rsidR="00E30F58">
        <w:rPr>
          <w:rFonts w:ascii="Times New Roman" w:hAnsi="Times New Roman"/>
          <w:sz w:val="16"/>
        </w:rPr>
        <w:t>“</w:t>
      </w:r>
      <w:r>
        <w:rPr>
          <w:rFonts w:ascii="Times New Roman" w:hAnsi="Times New Roman"/>
          <w:sz w:val="16"/>
        </w:rPr>
        <w:t>Malware</w:t>
      </w:r>
      <w:r w:rsidR="00E30F58">
        <w:rPr>
          <w:rFonts w:ascii="Times New Roman" w:hAnsi="Times New Roman"/>
          <w:sz w:val="16"/>
        </w:rPr>
        <w:t>”</w:t>
      </w:r>
      <w:r>
        <w:rPr>
          <w:rFonts w:ascii="Times New Roman" w:hAnsi="Times New Roman"/>
          <w:sz w:val="16"/>
        </w:rPr>
        <w:t xml:space="preserve">). </w:t>
      </w:r>
    </w:p>
    <w:p w14:paraId="1FC7C00C" w14:textId="77777777" w:rsidR="00F51C92" w:rsidRPr="00981A4D" w:rsidRDefault="00F51C92" w:rsidP="00F51C92">
      <w:pPr>
        <w:mirrorIndents/>
        <w:jc w:val="both"/>
        <w:rPr>
          <w:rFonts w:ascii="Times New Roman" w:hAnsi="Times New Roman"/>
          <w:sz w:val="16"/>
          <w:szCs w:val="16"/>
        </w:rPr>
      </w:pPr>
    </w:p>
    <w:p w14:paraId="4D1F557D" w14:textId="77777777" w:rsidR="00F51C92" w:rsidRPr="00981A4D" w:rsidRDefault="00F51C92" w:rsidP="00F51C92">
      <w:pPr>
        <w:mirrorIndents/>
        <w:jc w:val="both"/>
        <w:rPr>
          <w:rFonts w:ascii="Times New Roman" w:hAnsi="Times New Roman" w:cs="Times New Roman"/>
          <w:sz w:val="16"/>
          <w:szCs w:val="16"/>
        </w:rPr>
      </w:pPr>
      <w:r>
        <w:rPr>
          <w:rFonts w:ascii="Times New Roman" w:hAnsi="Times New Roman"/>
          <w:sz w:val="16"/>
        </w:rPr>
        <w:t xml:space="preserve">Likewise, the Customer undertakes to keep its Supplier Portal permanently updated, installing as many future software updates as may be necessary in accordance with the best practices and/or diligence existent in the market, or that are recommended by the contractor, supplier, developer, and/or manager of said Portal, especially those containing security patches. If </w:t>
      </w:r>
      <w:proofErr w:type="gramStart"/>
      <w:r>
        <w:rPr>
          <w:rFonts w:ascii="Times New Roman" w:hAnsi="Times New Roman"/>
          <w:sz w:val="16"/>
        </w:rPr>
        <w:t>the Supplier Portal has been developed exclusively by the Customer</w:t>
      </w:r>
      <w:proofErr w:type="gramEnd"/>
      <w:r>
        <w:rPr>
          <w:rFonts w:ascii="Times New Roman" w:hAnsi="Times New Roman"/>
          <w:sz w:val="16"/>
        </w:rPr>
        <w:t>, the Customer undertakes to devote the necessary resources to ensure the preventive, corrective, and evolutionary maintenance of the same, so as to maintain a level of security in accordance with the security threats that exist at any given time. Furthermore, the Customer declares that the Seller</w:t>
      </w:r>
      <w:r w:rsidR="00E10F11">
        <w:rPr>
          <w:rFonts w:ascii="Times New Roman" w:hAnsi="Times New Roman"/>
          <w:sz w:val="16"/>
        </w:rPr>
        <w:t>’</w:t>
      </w:r>
      <w:r>
        <w:rPr>
          <w:rFonts w:ascii="Times New Roman" w:hAnsi="Times New Roman"/>
          <w:sz w:val="16"/>
        </w:rPr>
        <w:t>s access system to the Supplier Portal will be restricted through the use of unique and secure credentials, applying a policy that requires the use of strong and complex passwords, as well as the application of additional security measures, such as two-factor authentication or access through a qualified digital certificate.</w:t>
      </w:r>
    </w:p>
    <w:p w14:paraId="461F810A" w14:textId="77777777" w:rsidR="00F51C92" w:rsidRPr="00981A4D" w:rsidRDefault="00F51C92" w:rsidP="00F51C92">
      <w:pPr>
        <w:mirrorIndents/>
        <w:jc w:val="both"/>
        <w:rPr>
          <w:rFonts w:ascii="Times New Roman" w:hAnsi="Times New Roman" w:cs="Times New Roman"/>
          <w:sz w:val="16"/>
          <w:szCs w:val="16"/>
        </w:rPr>
      </w:pPr>
    </w:p>
    <w:p w14:paraId="41A6344D" w14:textId="77777777" w:rsidR="00F51C92" w:rsidRPr="00981A4D" w:rsidRDefault="00F51C92" w:rsidP="00F51C92">
      <w:pPr>
        <w:mirrorIndents/>
        <w:jc w:val="both"/>
        <w:rPr>
          <w:rFonts w:ascii="Times New Roman" w:hAnsi="Times New Roman" w:cs="Times New Roman"/>
          <w:sz w:val="16"/>
          <w:szCs w:val="16"/>
        </w:rPr>
      </w:pPr>
      <w:r>
        <w:rPr>
          <w:rFonts w:ascii="Times New Roman" w:hAnsi="Times New Roman"/>
          <w:sz w:val="16"/>
        </w:rPr>
        <w:t xml:space="preserve">In order to detect, identify, contain, and respond to any Security Incident in its systems, the Customer must have mechanisms in place for monitoring and managing Security Incidents and, where appropriate, must inform the Seller immediately of all those it becomes aware of and that may affect the Seller. Such notification must be in writing and contain a brief description of the Security Incident </w:t>
      </w:r>
      <w:proofErr w:type="gramStart"/>
      <w:r>
        <w:rPr>
          <w:rFonts w:ascii="Times New Roman" w:hAnsi="Times New Roman"/>
          <w:sz w:val="16"/>
        </w:rPr>
        <w:t>so as to</w:t>
      </w:r>
      <w:proofErr w:type="gramEnd"/>
      <w:r>
        <w:rPr>
          <w:rFonts w:ascii="Times New Roman" w:hAnsi="Times New Roman"/>
          <w:sz w:val="16"/>
        </w:rPr>
        <w:t xml:space="preserve"> enable the Seller to take the necessary measures to contain and mitigate any damage that may arise therefrom. For these purposes, a </w:t>
      </w:r>
      <w:r w:rsidR="00E30F58">
        <w:rPr>
          <w:rFonts w:ascii="Times New Roman" w:hAnsi="Times New Roman"/>
          <w:sz w:val="16"/>
        </w:rPr>
        <w:t>“</w:t>
      </w:r>
      <w:r>
        <w:rPr>
          <w:rFonts w:ascii="Times New Roman" w:hAnsi="Times New Roman"/>
          <w:sz w:val="16"/>
        </w:rPr>
        <w:t>Security Incident</w:t>
      </w:r>
      <w:r w:rsidR="00E30F58">
        <w:rPr>
          <w:rFonts w:ascii="Times New Roman" w:hAnsi="Times New Roman"/>
          <w:sz w:val="16"/>
        </w:rPr>
        <w:t>”</w:t>
      </w:r>
      <w:r>
        <w:rPr>
          <w:rFonts w:ascii="Times New Roman" w:hAnsi="Times New Roman"/>
          <w:sz w:val="16"/>
        </w:rPr>
        <w:t xml:space="preserve"> is considered to be any event or occurrence that compromises or puts at risk: (</w:t>
      </w:r>
      <w:proofErr w:type="spellStart"/>
      <w:r>
        <w:rPr>
          <w:rFonts w:ascii="Times New Roman" w:hAnsi="Times New Roman"/>
          <w:sz w:val="16"/>
        </w:rPr>
        <w:t>i</w:t>
      </w:r>
      <w:proofErr w:type="spellEnd"/>
      <w:r>
        <w:rPr>
          <w:rFonts w:ascii="Times New Roman" w:hAnsi="Times New Roman"/>
          <w:sz w:val="16"/>
        </w:rPr>
        <w:t>) the confidentiality, integrity, or availability of any information transmitted by the Seller through the Supplier Portal; and/or (ii) the Seller</w:t>
      </w:r>
      <w:r w:rsidR="00E10F11">
        <w:rPr>
          <w:rFonts w:ascii="Times New Roman" w:hAnsi="Times New Roman"/>
          <w:sz w:val="16"/>
        </w:rPr>
        <w:t>’</w:t>
      </w:r>
      <w:r>
        <w:rPr>
          <w:rFonts w:ascii="Times New Roman" w:hAnsi="Times New Roman"/>
          <w:sz w:val="16"/>
        </w:rPr>
        <w:t xml:space="preserve">s information systems, including both software and hardware. </w:t>
      </w:r>
    </w:p>
    <w:p w14:paraId="20313562" w14:textId="77777777" w:rsidR="00F51C92" w:rsidRPr="00981A4D" w:rsidRDefault="00F51C92" w:rsidP="00F51C92">
      <w:pPr>
        <w:mirrorIndents/>
        <w:jc w:val="both"/>
        <w:rPr>
          <w:rFonts w:ascii="Times New Roman" w:hAnsi="Times New Roman"/>
          <w:sz w:val="16"/>
          <w:szCs w:val="16"/>
        </w:rPr>
      </w:pPr>
    </w:p>
    <w:p w14:paraId="1AD9A80D" w14:textId="77777777" w:rsidR="00F51C92" w:rsidRPr="00981A4D" w:rsidRDefault="00F51C92" w:rsidP="00F51C92">
      <w:pPr>
        <w:mirrorIndents/>
        <w:jc w:val="both"/>
        <w:rPr>
          <w:rFonts w:ascii="Times New Roman" w:hAnsi="Times New Roman"/>
          <w:sz w:val="16"/>
          <w:szCs w:val="16"/>
        </w:rPr>
      </w:pPr>
      <w:r>
        <w:rPr>
          <w:rFonts w:ascii="Times New Roman" w:hAnsi="Times New Roman"/>
          <w:sz w:val="16"/>
        </w:rPr>
        <w:t xml:space="preserve">The Seller will not be liable, under any circumstances, for the inability to access the Supplier Portal and/or for errors or malfunctions within the Supplier Portal, such as interruptions in communication with the server, </w:t>
      </w:r>
      <w:r>
        <w:rPr>
          <w:rFonts w:ascii="Times New Roman" w:hAnsi="Times New Roman"/>
          <w:sz w:val="16"/>
        </w:rPr>
        <w:lastRenderedPageBreak/>
        <w:t>delays in uploading and downloading files, or slow navigation on the platform. Should this affect the proper performance of the Contract, the Seller will be entitled to make the necessary adjustments to the Contract, such as updating the price or modifying the agreed delivery dates or deadlines.</w:t>
      </w:r>
    </w:p>
    <w:p w14:paraId="2B10BE16" w14:textId="77777777" w:rsidR="00F51C92" w:rsidRPr="00981A4D" w:rsidRDefault="00F51C92" w:rsidP="00F51C92">
      <w:pPr>
        <w:mirrorIndents/>
        <w:jc w:val="both"/>
        <w:rPr>
          <w:rFonts w:ascii="Times New Roman" w:hAnsi="Times New Roman"/>
          <w:sz w:val="16"/>
          <w:szCs w:val="16"/>
        </w:rPr>
      </w:pPr>
    </w:p>
    <w:p w14:paraId="3C5910C8" w14:textId="2862F785" w:rsidR="00F51C92" w:rsidRDefault="00F51C92" w:rsidP="00F51C92">
      <w:pPr>
        <w:mirrorIndents/>
        <w:jc w:val="both"/>
        <w:rPr>
          <w:rFonts w:ascii="Times New Roman" w:hAnsi="Times New Roman"/>
          <w:sz w:val="16"/>
        </w:rPr>
      </w:pPr>
      <w:proofErr w:type="gramStart"/>
      <w:r>
        <w:rPr>
          <w:rFonts w:ascii="Times New Roman" w:hAnsi="Times New Roman"/>
          <w:sz w:val="16"/>
        </w:rPr>
        <w:t xml:space="preserve">For its part, the Customer will indemnify the Seller </w:t>
      </w:r>
      <w:r w:rsidR="00271131">
        <w:rPr>
          <w:rFonts w:ascii="Times New Roman" w:hAnsi="Times New Roman"/>
          <w:sz w:val="16"/>
        </w:rPr>
        <w:t xml:space="preserve">–and/or any Acerinox Group company involved- </w:t>
      </w:r>
      <w:r>
        <w:rPr>
          <w:rFonts w:ascii="Times New Roman" w:hAnsi="Times New Roman"/>
          <w:sz w:val="16"/>
        </w:rPr>
        <w:t>and will be liable to the Seller for all costs, expenses, sanctions, penalties, and other damages caused directly or indirectly as a result of (</w:t>
      </w:r>
      <w:proofErr w:type="spellStart"/>
      <w:r>
        <w:rPr>
          <w:rFonts w:ascii="Times New Roman" w:hAnsi="Times New Roman"/>
          <w:sz w:val="16"/>
        </w:rPr>
        <w:t>i</w:t>
      </w:r>
      <w:proofErr w:type="spellEnd"/>
      <w:r>
        <w:rPr>
          <w:rFonts w:ascii="Times New Roman" w:hAnsi="Times New Roman"/>
          <w:sz w:val="16"/>
        </w:rPr>
        <w:t>) access, use, browsing, transmission, or downloading of data from or through the Supplier Portal; (ii) computer attacks that compromise or potentially threaten the security or integrity of the Seller</w:t>
      </w:r>
      <w:r w:rsidR="00E10F11">
        <w:rPr>
          <w:rFonts w:ascii="Times New Roman" w:hAnsi="Times New Roman"/>
          <w:sz w:val="16"/>
        </w:rPr>
        <w:t>’</w:t>
      </w:r>
      <w:r>
        <w:rPr>
          <w:rFonts w:ascii="Times New Roman" w:hAnsi="Times New Roman"/>
          <w:sz w:val="16"/>
        </w:rPr>
        <w:t>s computer systems; (iii) the use or utilization of Malware by third parties independent of the Seller in relation to its data, computer systems, or their availability, and/or operation; and/or (iv) the Seller</w:t>
      </w:r>
      <w:r w:rsidR="00E10F11">
        <w:rPr>
          <w:rFonts w:ascii="Times New Roman" w:hAnsi="Times New Roman"/>
          <w:sz w:val="16"/>
        </w:rPr>
        <w:t>’</w:t>
      </w:r>
      <w:r>
        <w:rPr>
          <w:rFonts w:ascii="Times New Roman" w:hAnsi="Times New Roman"/>
          <w:sz w:val="16"/>
        </w:rPr>
        <w:t>s use of trackers or password copying systems and/or identification methods.</w:t>
      </w:r>
      <w:proofErr w:type="gramEnd"/>
    </w:p>
    <w:p w14:paraId="77BE83FA" w14:textId="1FD6213D" w:rsidR="00E8519A" w:rsidRDefault="00E8519A" w:rsidP="00F51C92">
      <w:pPr>
        <w:mirrorIndents/>
        <w:jc w:val="both"/>
        <w:rPr>
          <w:rFonts w:ascii="Times New Roman" w:hAnsi="Times New Roman"/>
          <w:sz w:val="16"/>
        </w:rPr>
      </w:pPr>
    </w:p>
    <w:p w14:paraId="66B24995" w14:textId="77777777" w:rsidR="00E8519A" w:rsidRPr="00B2097D" w:rsidRDefault="00E8519A" w:rsidP="00E8519A">
      <w:pPr>
        <w:jc w:val="both"/>
        <w:rPr>
          <w:rFonts w:ascii="Times New Roman" w:eastAsia="Century Gothic" w:hAnsi="Times New Roman" w:cs="Times New Roman"/>
          <w:sz w:val="16"/>
          <w:szCs w:val="16"/>
          <w:lang w:eastAsia="es-ES"/>
        </w:rPr>
      </w:pPr>
      <w:r w:rsidRPr="00B2097D">
        <w:rPr>
          <w:rFonts w:ascii="Times New Roman" w:eastAsia="Century Gothic" w:hAnsi="Times New Roman" w:cs="Times New Roman"/>
          <w:b/>
          <w:sz w:val="16"/>
          <w:szCs w:val="16"/>
          <w:lang w:eastAsia="es-ES"/>
        </w:rPr>
        <w:t>16. Confidentiality</w:t>
      </w:r>
      <w:r w:rsidRPr="00B2097D">
        <w:rPr>
          <w:rFonts w:ascii="Times New Roman" w:eastAsia="Century Gothic" w:hAnsi="Times New Roman" w:cs="Times New Roman"/>
          <w:sz w:val="16"/>
          <w:szCs w:val="16"/>
          <w:lang w:eastAsia="es-ES"/>
        </w:rPr>
        <w:t xml:space="preserve">. </w:t>
      </w:r>
      <w:proofErr w:type="gramStart"/>
      <w:r w:rsidRPr="00B2097D">
        <w:rPr>
          <w:rFonts w:ascii="Times New Roman" w:eastAsia="Century Gothic" w:hAnsi="Times New Roman" w:cs="Times New Roman"/>
          <w:sz w:val="16"/>
          <w:szCs w:val="16"/>
          <w:lang w:eastAsia="es-ES"/>
        </w:rPr>
        <w:t>For the purpose of this clause, “Confidential Information” means without limitation, business, commercial, economic, financial, operational, technical, administrative, marketing, planning and staff information and data relating to the Supplying Party or its interests disclosed to the Receiving Party whether before, during or after the provision of the Goods, whether in written, oral, pictorial or any other form, and all information, data, know-how, trade secrets, formulae, processed, designs, photographs, drawings, specifications, software programs, samples or other material attributable to or deriving its existence from the provision of the Goods, and including but not limited to the content and existence of the Contract.</w:t>
      </w:r>
      <w:proofErr w:type="gramEnd"/>
      <w:r w:rsidRPr="00B2097D">
        <w:rPr>
          <w:rFonts w:ascii="Times New Roman" w:eastAsia="Century Gothic" w:hAnsi="Times New Roman" w:cs="Times New Roman"/>
          <w:sz w:val="16"/>
          <w:szCs w:val="16"/>
          <w:lang w:eastAsia="es-ES"/>
        </w:rPr>
        <w:t xml:space="preserve"> “Supplying Party” and “Receiving Party” shall have the meanings ascribed in this Clause 16. </w:t>
      </w:r>
    </w:p>
    <w:p w14:paraId="60BDC510" w14:textId="77777777" w:rsidR="00E8519A" w:rsidRPr="00B2097D" w:rsidRDefault="00E8519A" w:rsidP="00E8519A">
      <w:pPr>
        <w:jc w:val="both"/>
        <w:rPr>
          <w:rFonts w:ascii="Times New Roman" w:eastAsia="Century Gothic" w:hAnsi="Times New Roman" w:cs="Times New Roman"/>
          <w:sz w:val="16"/>
          <w:szCs w:val="16"/>
          <w:lang w:eastAsia="es-ES"/>
        </w:rPr>
      </w:pPr>
    </w:p>
    <w:p w14:paraId="6B3DD692" w14:textId="77777777" w:rsidR="00E8519A" w:rsidRPr="00B2097D" w:rsidRDefault="00E8519A" w:rsidP="00E8519A">
      <w:pPr>
        <w:jc w:val="both"/>
        <w:rPr>
          <w:rFonts w:ascii="Times New Roman" w:eastAsia="Century Gothic" w:hAnsi="Times New Roman" w:cs="Times New Roman"/>
          <w:sz w:val="16"/>
          <w:szCs w:val="16"/>
          <w:lang w:eastAsia="es-ES"/>
        </w:rPr>
      </w:pPr>
      <w:proofErr w:type="gramStart"/>
      <w:r w:rsidRPr="00B2097D">
        <w:rPr>
          <w:rFonts w:ascii="Times New Roman" w:eastAsia="Century Gothic" w:hAnsi="Times New Roman" w:cs="Times New Roman"/>
          <w:sz w:val="16"/>
          <w:szCs w:val="16"/>
          <w:lang w:eastAsia="es-ES"/>
        </w:rPr>
        <w:t>Notwithstanding termination of the Contract, each party (“Receiving Party”) shall keep the Confidential Information of the other party ("Supplying Party”) confidential and secret, the Receiving Party shall only use the Confidential Information of the Supplying Party as necessary to supply the Goods (in the case of the Supplier) or as necessary for the purpose of making reasonable use of the Goods (in the case of the Customer) and in each case for performing the Receiving Party's obligations under the Contract.</w:t>
      </w:r>
      <w:proofErr w:type="gramEnd"/>
      <w:r w:rsidRPr="00B2097D">
        <w:rPr>
          <w:rFonts w:ascii="Times New Roman" w:eastAsia="Century Gothic" w:hAnsi="Times New Roman" w:cs="Times New Roman"/>
          <w:sz w:val="16"/>
          <w:szCs w:val="16"/>
          <w:lang w:eastAsia="es-ES"/>
        </w:rPr>
        <w:t xml:space="preserve"> The Receiving Party shall inform its officers, employees and agents of the Receiving Party's obligations under the provisions of this Clause 16 and ensure that they meet such obligations.</w:t>
      </w:r>
    </w:p>
    <w:p w14:paraId="3E5D7E20" w14:textId="77777777" w:rsidR="00E8519A" w:rsidRPr="00B2097D" w:rsidRDefault="00E8519A" w:rsidP="00E8519A">
      <w:pPr>
        <w:jc w:val="both"/>
        <w:rPr>
          <w:rFonts w:ascii="Times New Roman" w:eastAsia="Century Gothic" w:hAnsi="Times New Roman" w:cs="Times New Roman"/>
          <w:sz w:val="16"/>
          <w:szCs w:val="16"/>
          <w:lang w:eastAsia="es-ES"/>
        </w:rPr>
      </w:pPr>
    </w:p>
    <w:p w14:paraId="23BC586F" w14:textId="77777777" w:rsidR="00E8519A" w:rsidRPr="00B2097D" w:rsidRDefault="00E8519A" w:rsidP="00E8519A">
      <w:pPr>
        <w:jc w:val="both"/>
        <w:rPr>
          <w:rFonts w:ascii="Times New Roman" w:eastAsia="Century Gothic" w:hAnsi="Times New Roman" w:cs="Times New Roman"/>
          <w:sz w:val="16"/>
          <w:szCs w:val="16"/>
          <w:lang w:eastAsia="es-ES"/>
        </w:rPr>
      </w:pPr>
      <w:r w:rsidRPr="00B2097D">
        <w:rPr>
          <w:rFonts w:ascii="Times New Roman" w:eastAsia="Century Gothic" w:hAnsi="Times New Roman" w:cs="Times New Roman"/>
          <w:sz w:val="16"/>
          <w:szCs w:val="16"/>
          <w:lang w:eastAsia="es-ES"/>
        </w:rPr>
        <w:t>The obligations of confidentiality shall not apply to any information which:</w:t>
      </w:r>
    </w:p>
    <w:p w14:paraId="0B9966C1" w14:textId="77777777" w:rsidR="00E8519A" w:rsidRPr="00B2097D" w:rsidRDefault="00E8519A" w:rsidP="00E8519A">
      <w:pPr>
        <w:jc w:val="both"/>
        <w:rPr>
          <w:rFonts w:ascii="Times New Roman" w:eastAsia="Century Gothic" w:hAnsi="Times New Roman" w:cs="Times New Roman"/>
          <w:sz w:val="16"/>
          <w:szCs w:val="16"/>
          <w:lang w:eastAsia="es-ES"/>
        </w:rPr>
      </w:pPr>
      <w:proofErr w:type="gramStart"/>
      <w:r w:rsidRPr="00B2097D">
        <w:rPr>
          <w:rFonts w:ascii="Times New Roman" w:eastAsia="Century Gothic" w:hAnsi="Times New Roman" w:cs="Times New Roman"/>
          <w:sz w:val="16"/>
          <w:szCs w:val="16"/>
          <w:lang w:eastAsia="es-ES"/>
        </w:rPr>
        <w:t>(</w:t>
      </w:r>
      <w:proofErr w:type="spellStart"/>
      <w:r w:rsidRPr="00B2097D">
        <w:rPr>
          <w:rFonts w:ascii="Times New Roman" w:eastAsia="Century Gothic" w:hAnsi="Times New Roman" w:cs="Times New Roman"/>
          <w:sz w:val="16"/>
          <w:szCs w:val="16"/>
          <w:lang w:eastAsia="es-ES"/>
        </w:rPr>
        <w:t>i</w:t>
      </w:r>
      <w:proofErr w:type="spellEnd"/>
      <w:r w:rsidRPr="00B2097D">
        <w:rPr>
          <w:rFonts w:ascii="Times New Roman" w:eastAsia="Century Gothic" w:hAnsi="Times New Roman" w:cs="Times New Roman"/>
          <w:sz w:val="16"/>
          <w:szCs w:val="16"/>
          <w:lang w:eastAsia="es-ES"/>
        </w:rPr>
        <w:t>) was known or in the possession of the Receiving Party before it was provided to the Receiving Party by the Supplying Party; (ii) is, or becomes, publicly available through no fault of the Receiving Party; (iii) is provided to the Receiving Party without restriction or disclosure by a third party, who did not breach any confidentiality obligations by making such a disclosure; (iv)</w:t>
      </w:r>
      <w:r>
        <w:rPr>
          <w:rFonts w:ascii="Times New Roman" w:eastAsia="Century Gothic" w:hAnsi="Times New Roman" w:cs="Times New Roman"/>
          <w:sz w:val="16"/>
          <w:szCs w:val="16"/>
          <w:lang w:eastAsia="es-ES"/>
        </w:rPr>
        <w:t xml:space="preserve"> </w:t>
      </w:r>
      <w:r w:rsidRPr="00B2097D">
        <w:rPr>
          <w:rFonts w:ascii="Times New Roman" w:eastAsia="Century Gothic" w:hAnsi="Times New Roman" w:cs="Times New Roman"/>
          <w:sz w:val="16"/>
          <w:szCs w:val="16"/>
          <w:lang w:eastAsia="es-ES"/>
        </w:rPr>
        <w:t>was developed by the Receiving Party (or on its behalf) without direct access to, or use or knowledge of the Confidential Information supplied by the Supplying Party; or (v) is required to be disclosed by order of a court of competent jurisdiction.</w:t>
      </w:r>
      <w:proofErr w:type="gramEnd"/>
    </w:p>
    <w:p w14:paraId="1707B815" w14:textId="77777777" w:rsidR="00E8519A" w:rsidRPr="00B2097D" w:rsidRDefault="00E8519A" w:rsidP="00E8519A">
      <w:pPr>
        <w:jc w:val="both"/>
        <w:rPr>
          <w:rFonts w:ascii="Times New Roman" w:eastAsia="Century Gothic" w:hAnsi="Times New Roman" w:cs="Times New Roman"/>
          <w:sz w:val="16"/>
          <w:szCs w:val="16"/>
          <w:lang w:eastAsia="es-ES"/>
        </w:rPr>
      </w:pPr>
    </w:p>
    <w:p w14:paraId="1E2DB96D" w14:textId="77777777" w:rsidR="00E8519A" w:rsidRPr="00B2097D" w:rsidRDefault="00E8519A" w:rsidP="00E8519A">
      <w:pPr>
        <w:jc w:val="both"/>
        <w:rPr>
          <w:rFonts w:ascii="Times New Roman" w:eastAsia="Century Gothic" w:hAnsi="Times New Roman" w:cs="Times New Roman"/>
          <w:sz w:val="16"/>
          <w:szCs w:val="16"/>
          <w:lang w:eastAsia="es-ES"/>
        </w:rPr>
      </w:pPr>
      <w:r w:rsidRPr="00B2097D">
        <w:rPr>
          <w:rFonts w:ascii="Times New Roman" w:eastAsia="Century Gothic" w:hAnsi="Times New Roman" w:cs="Times New Roman"/>
          <w:sz w:val="16"/>
          <w:szCs w:val="16"/>
          <w:lang w:eastAsia="es-ES"/>
        </w:rPr>
        <w:t>This Clause 16 shall survive termination of the Contract.</w:t>
      </w:r>
    </w:p>
    <w:p w14:paraId="5B2F3C20" w14:textId="77777777" w:rsidR="00E8519A" w:rsidRPr="00B2097D" w:rsidRDefault="00E8519A" w:rsidP="00E8519A">
      <w:pPr>
        <w:jc w:val="both"/>
        <w:rPr>
          <w:rFonts w:ascii="Times New Roman" w:eastAsia="Century Gothic" w:hAnsi="Times New Roman" w:cs="Times New Roman"/>
          <w:sz w:val="16"/>
          <w:szCs w:val="16"/>
          <w:lang w:eastAsia="es-ES"/>
        </w:rPr>
      </w:pPr>
    </w:p>
    <w:p w14:paraId="3E2273F0" w14:textId="77777777" w:rsidR="00E8519A" w:rsidRPr="00B2097D" w:rsidRDefault="00E8519A" w:rsidP="00E8519A">
      <w:pPr>
        <w:jc w:val="both"/>
        <w:rPr>
          <w:rFonts w:ascii="Times New Roman" w:eastAsia="Century Gothic" w:hAnsi="Times New Roman" w:cs="Times New Roman"/>
          <w:sz w:val="16"/>
          <w:szCs w:val="16"/>
          <w:lang w:eastAsia="es-ES"/>
        </w:rPr>
      </w:pPr>
      <w:r w:rsidRPr="00B2097D">
        <w:rPr>
          <w:rFonts w:ascii="Times New Roman" w:eastAsia="Century Gothic" w:hAnsi="Times New Roman" w:cs="Times New Roman"/>
          <w:b/>
          <w:sz w:val="16"/>
          <w:szCs w:val="16"/>
          <w:lang w:eastAsia="es-ES"/>
        </w:rPr>
        <w:t>17. Variation.</w:t>
      </w:r>
      <w:r w:rsidRPr="00B2097D">
        <w:rPr>
          <w:rFonts w:ascii="Times New Roman" w:eastAsia="Century Gothic" w:hAnsi="Times New Roman" w:cs="Times New Roman"/>
          <w:sz w:val="16"/>
          <w:szCs w:val="16"/>
          <w:lang w:eastAsia="es-ES"/>
        </w:rPr>
        <w:t xml:space="preserve"> No variation or amendment to the Contract shall be binding upon the parties unless it </w:t>
      </w:r>
      <w:proofErr w:type="gramStart"/>
      <w:r w:rsidRPr="00B2097D">
        <w:rPr>
          <w:rFonts w:ascii="Times New Roman" w:eastAsia="Century Gothic" w:hAnsi="Times New Roman" w:cs="Times New Roman"/>
          <w:sz w:val="16"/>
          <w:szCs w:val="16"/>
          <w:lang w:eastAsia="es-ES"/>
        </w:rPr>
        <w:t>is recorded and signed in writing between the parties</w:t>
      </w:r>
      <w:proofErr w:type="gramEnd"/>
      <w:r w:rsidRPr="00B2097D">
        <w:rPr>
          <w:rFonts w:ascii="Times New Roman" w:eastAsia="Century Gothic" w:hAnsi="Times New Roman" w:cs="Times New Roman"/>
          <w:sz w:val="16"/>
          <w:szCs w:val="16"/>
          <w:lang w:eastAsia="es-ES"/>
        </w:rPr>
        <w:t>.</w:t>
      </w:r>
    </w:p>
    <w:p w14:paraId="4AC68FA2" w14:textId="77777777" w:rsidR="00E8519A" w:rsidRPr="00B2097D" w:rsidRDefault="00E8519A" w:rsidP="00E8519A">
      <w:pPr>
        <w:jc w:val="both"/>
        <w:rPr>
          <w:rFonts w:ascii="Times New Roman" w:eastAsia="Century Gothic" w:hAnsi="Times New Roman" w:cs="Times New Roman"/>
          <w:sz w:val="16"/>
          <w:szCs w:val="16"/>
          <w:lang w:eastAsia="es-ES"/>
        </w:rPr>
      </w:pPr>
    </w:p>
    <w:p w14:paraId="59A30415" w14:textId="179B9DC1" w:rsidR="00E8519A" w:rsidRPr="00B2097D" w:rsidRDefault="00E8519A" w:rsidP="00E8519A">
      <w:pPr>
        <w:jc w:val="both"/>
        <w:rPr>
          <w:rFonts w:ascii="Times New Roman" w:eastAsia="Century Gothic" w:hAnsi="Times New Roman" w:cs="Times New Roman"/>
          <w:sz w:val="16"/>
          <w:szCs w:val="16"/>
          <w:lang w:eastAsia="es-ES"/>
        </w:rPr>
      </w:pPr>
    </w:p>
    <w:p w14:paraId="5DE091F6" w14:textId="2CE0EA7B" w:rsidR="00E8519A" w:rsidRPr="00B2097D" w:rsidRDefault="00E8519A" w:rsidP="00E8519A">
      <w:pPr>
        <w:jc w:val="both"/>
        <w:rPr>
          <w:rFonts w:ascii="Times New Roman" w:eastAsia="Century Gothic" w:hAnsi="Times New Roman" w:cs="Times New Roman"/>
          <w:sz w:val="16"/>
          <w:szCs w:val="16"/>
          <w:lang w:eastAsia="es-ES"/>
        </w:rPr>
      </w:pPr>
      <w:r>
        <w:rPr>
          <w:rFonts w:ascii="Times New Roman" w:eastAsia="Century Gothic" w:hAnsi="Times New Roman" w:cs="Times New Roman"/>
          <w:b/>
          <w:sz w:val="16"/>
          <w:szCs w:val="16"/>
          <w:lang w:eastAsia="es-ES"/>
        </w:rPr>
        <w:t>18</w:t>
      </w:r>
      <w:r w:rsidRPr="00B2097D">
        <w:rPr>
          <w:rFonts w:ascii="Times New Roman" w:eastAsia="Century Gothic" w:hAnsi="Times New Roman" w:cs="Times New Roman"/>
          <w:b/>
          <w:sz w:val="16"/>
          <w:szCs w:val="16"/>
          <w:lang w:eastAsia="es-ES"/>
        </w:rPr>
        <w:t>. Entire Agreement.</w:t>
      </w:r>
      <w:r w:rsidRPr="00B2097D">
        <w:rPr>
          <w:rFonts w:ascii="Times New Roman" w:eastAsia="Century Gothic" w:hAnsi="Times New Roman" w:cs="Times New Roman"/>
          <w:sz w:val="16"/>
          <w:szCs w:val="16"/>
          <w:lang w:eastAsia="es-ES"/>
        </w:rPr>
        <w:t xml:space="preserve"> </w:t>
      </w:r>
      <w:proofErr w:type="gramStart"/>
      <w:r w:rsidRPr="00B2097D">
        <w:rPr>
          <w:rFonts w:ascii="Times New Roman" w:eastAsia="Century Gothic" w:hAnsi="Times New Roman" w:cs="Times New Roman"/>
          <w:sz w:val="16"/>
          <w:szCs w:val="16"/>
          <w:lang w:eastAsia="es-ES"/>
        </w:rPr>
        <w:t xml:space="preserve">The Contract, which includes and incorporates these Standard Terms and Conditions, any </w:t>
      </w:r>
      <w:r>
        <w:rPr>
          <w:rFonts w:ascii="Times New Roman" w:eastAsia="Century Gothic" w:hAnsi="Times New Roman" w:cs="Times New Roman"/>
          <w:sz w:val="16"/>
          <w:szCs w:val="16"/>
          <w:lang w:eastAsia="es-ES"/>
        </w:rPr>
        <w:t>agreed documents</w:t>
      </w:r>
      <w:r w:rsidRPr="00B2097D">
        <w:rPr>
          <w:rFonts w:ascii="Times New Roman" w:eastAsia="Century Gothic" w:hAnsi="Times New Roman" w:cs="Times New Roman"/>
          <w:sz w:val="16"/>
          <w:szCs w:val="16"/>
          <w:lang w:eastAsia="es-ES"/>
        </w:rPr>
        <w:t xml:space="preserve"> between the parties, the relevant </w:t>
      </w:r>
      <w:r w:rsidRPr="00B2097D">
        <w:rPr>
          <w:rFonts w:ascii="Times New Roman" w:hAnsi="Times New Roman" w:cs="Times New Roman"/>
          <w:sz w:val="16"/>
          <w:szCs w:val="16"/>
          <w:shd w:val="clear" w:color="auto" w:fill="FFFFFF"/>
        </w:rPr>
        <w:t>order confirmation/sales acknowledgment</w:t>
      </w:r>
      <w:r w:rsidRPr="00B2097D">
        <w:rPr>
          <w:rFonts w:ascii="Times New Roman" w:eastAsia="Century Gothic" w:hAnsi="Times New Roman" w:cs="Times New Roman"/>
          <w:sz w:val="16"/>
          <w:szCs w:val="16"/>
          <w:lang w:eastAsia="es-ES"/>
        </w:rPr>
        <w:t xml:space="preserve"> issued by the Seller, and any other schedules or appendices attached hereto, forms the entire understanding and agreement between the parties with respect to its subject matter, and supersedes and extinguishes all prior proposals, marketing materials, negotiations and other written or oral communications between the parties with respect to the subject matter of the Contract.</w:t>
      </w:r>
      <w:proofErr w:type="gramEnd"/>
    </w:p>
    <w:p w14:paraId="0B4C7FA2" w14:textId="77777777" w:rsidR="00E8519A" w:rsidRPr="00B2097D" w:rsidRDefault="00E8519A" w:rsidP="00E8519A">
      <w:pPr>
        <w:jc w:val="both"/>
        <w:rPr>
          <w:rFonts w:ascii="Times New Roman" w:eastAsia="Century Gothic" w:hAnsi="Times New Roman" w:cs="Times New Roman"/>
          <w:sz w:val="16"/>
          <w:szCs w:val="16"/>
          <w:lang w:eastAsia="es-ES"/>
        </w:rPr>
      </w:pPr>
    </w:p>
    <w:p w14:paraId="10C92798" w14:textId="77777777" w:rsidR="00E8519A" w:rsidRPr="00B2097D" w:rsidRDefault="00E8519A" w:rsidP="00E8519A">
      <w:pPr>
        <w:jc w:val="both"/>
        <w:rPr>
          <w:rFonts w:ascii="Times New Roman" w:eastAsia="Century Gothic" w:hAnsi="Times New Roman" w:cs="Times New Roman"/>
          <w:sz w:val="16"/>
          <w:szCs w:val="16"/>
          <w:lang w:eastAsia="es-ES"/>
        </w:rPr>
      </w:pPr>
      <w:r w:rsidRPr="00B2097D">
        <w:rPr>
          <w:rFonts w:ascii="Times New Roman" w:eastAsia="Century Gothic" w:hAnsi="Times New Roman" w:cs="Times New Roman"/>
          <w:sz w:val="16"/>
          <w:szCs w:val="16"/>
          <w:lang w:eastAsia="es-ES"/>
        </w:rPr>
        <w:t xml:space="preserve">In the event of any conflict between the documents forming part of the Contract, these Standard Terms and Conditions shall prevail in the first place and, in the second place, the relevant </w:t>
      </w:r>
      <w:r w:rsidRPr="00B2097D">
        <w:rPr>
          <w:rFonts w:ascii="Times New Roman" w:hAnsi="Times New Roman" w:cs="Times New Roman"/>
          <w:sz w:val="16"/>
          <w:szCs w:val="16"/>
          <w:shd w:val="clear" w:color="auto" w:fill="FFFFFF"/>
        </w:rPr>
        <w:t>order confirmation/sales acknowledgment</w:t>
      </w:r>
      <w:r w:rsidRPr="00B2097D">
        <w:rPr>
          <w:rFonts w:ascii="Times New Roman" w:eastAsia="Century Gothic" w:hAnsi="Times New Roman" w:cs="Times New Roman"/>
          <w:sz w:val="16"/>
          <w:szCs w:val="16"/>
          <w:lang w:eastAsia="es-ES"/>
        </w:rPr>
        <w:t xml:space="preserve"> issued by the Seller. </w:t>
      </w:r>
    </w:p>
    <w:p w14:paraId="3FE5AABD" w14:textId="2951383D" w:rsidR="00F51C92" w:rsidRDefault="00F51C92" w:rsidP="00E8519A">
      <w:pPr>
        <w:jc w:val="both"/>
        <w:rPr>
          <w:rFonts w:ascii="Times New Roman" w:eastAsia="Century Gothic" w:hAnsi="Times New Roman" w:cs="Times New Roman"/>
          <w:sz w:val="16"/>
          <w:szCs w:val="16"/>
        </w:rPr>
      </w:pPr>
    </w:p>
    <w:p w14:paraId="2BE74930" w14:textId="77777777" w:rsidR="00E8519A" w:rsidRPr="00981A4D" w:rsidRDefault="00E8519A" w:rsidP="00E8519A">
      <w:pPr>
        <w:jc w:val="both"/>
        <w:rPr>
          <w:rFonts w:ascii="Times New Roman" w:eastAsia="Century Gothic" w:hAnsi="Times New Roman" w:cs="Times New Roman"/>
          <w:sz w:val="16"/>
          <w:szCs w:val="16"/>
          <w:lang w:eastAsia="es-ES"/>
        </w:rPr>
      </w:pPr>
    </w:p>
    <w:p w14:paraId="68D3E595" w14:textId="1B380ED3" w:rsidR="00F51C92" w:rsidRPr="00981A4D" w:rsidRDefault="00F51C92" w:rsidP="00F51C92">
      <w:pPr>
        <w:keepNext/>
        <w:keepLines/>
        <w:ind w:left="-5"/>
        <w:jc w:val="both"/>
        <w:outlineLvl w:val="0"/>
        <w:rPr>
          <w:rFonts w:ascii="Times New Roman" w:eastAsia="Century Gothic" w:hAnsi="Times New Roman" w:cs="Times New Roman"/>
          <w:sz w:val="16"/>
          <w:szCs w:val="16"/>
        </w:rPr>
      </w:pPr>
      <w:r>
        <w:rPr>
          <w:rFonts w:ascii="Times New Roman" w:hAnsi="Times New Roman"/>
          <w:b/>
          <w:sz w:val="16"/>
        </w:rPr>
        <w:t>1</w:t>
      </w:r>
      <w:r w:rsidR="00E8519A">
        <w:rPr>
          <w:rFonts w:ascii="Times New Roman" w:hAnsi="Times New Roman"/>
          <w:b/>
          <w:sz w:val="16"/>
        </w:rPr>
        <w:t>9</w:t>
      </w:r>
      <w:r>
        <w:rPr>
          <w:rFonts w:ascii="Times New Roman" w:hAnsi="Times New Roman"/>
          <w:b/>
          <w:sz w:val="16"/>
        </w:rPr>
        <w:t>.</w:t>
      </w:r>
      <w:r>
        <w:rPr>
          <w:rFonts w:ascii="Times New Roman" w:hAnsi="Times New Roman"/>
          <w:sz w:val="16"/>
        </w:rPr>
        <w:t xml:space="preserve"> </w:t>
      </w:r>
      <w:r>
        <w:rPr>
          <w:rFonts w:ascii="Times New Roman" w:hAnsi="Times New Roman"/>
          <w:b/>
          <w:bCs/>
          <w:sz w:val="16"/>
        </w:rPr>
        <w:t>Jurisdiction and governing law.</w:t>
      </w:r>
      <w:r>
        <w:rPr>
          <w:rFonts w:ascii="Times New Roman" w:hAnsi="Times New Roman"/>
          <w:sz w:val="16"/>
        </w:rPr>
        <w:t xml:space="preserve"> Unless otherwise stated in the Contract, the Contract will be governed by and construed in all respects in accordance with </w:t>
      </w:r>
      <w:r w:rsidR="00D17E0B">
        <w:rPr>
          <w:rFonts w:ascii="Times New Roman" w:hAnsi="Times New Roman"/>
          <w:sz w:val="16"/>
        </w:rPr>
        <w:t>the law of Sweden</w:t>
      </w:r>
      <w:r>
        <w:rPr>
          <w:rFonts w:ascii="Times New Roman" w:hAnsi="Times New Roman"/>
          <w:sz w:val="16"/>
        </w:rPr>
        <w:t xml:space="preserve">, and the Customer hereby submits to the exclusive jurisdiction of the </w:t>
      </w:r>
      <w:r w:rsidR="00D17E0B">
        <w:rPr>
          <w:rFonts w:ascii="Times New Roman" w:hAnsi="Times New Roman"/>
          <w:sz w:val="16"/>
        </w:rPr>
        <w:t>district Court of Malmö, Sweden, as first instance</w:t>
      </w:r>
      <w:r>
        <w:rPr>
          <w:rFonts w:ascii="Times New Roman" w:hAnsi="Times New Roman"/>
          <w:sz w:val="16"/>
        </w:rPr>
        <w:t>. The United Nations Convention on Contracts for the International Sale of Goods, established in Vienna on April 11, 1980, or any other Convention that replaces it</w:t>
      </w:r>
      <w:r w:rsidR="00D17E0B">
        <w:rPr>
          <w:rFonts w:ascii="Times New Roman" w:hAnsi="Times New Roman"/>
          <w:sz w:val="16"/>
        </w:rPr>
        <w:t xml:space="preserve"> and the Swedish Sale of Goods Act (</w:t>
      </w:r>
      <w:proofErr w:type="spellStart"/>
      <w:r w:rsidR="00D17E0B">
        <w:rPr>
          <w:rFonts w:ascii="Times New Roman" w:hAnsi="Times New Roman"/>
          <w:sz w:val="16"/>
        </w:rPr>
        <w:t>sw</w:t>
      </w:r>
      <w:proofErr w:type="spellEnd"/>
      <w:r w:rsidR="00D17E0B">
        <w:rPr>
          <w:rFonts w:ascii="Times New Roman" w:hAnsi="Times New Roman"/>
          <w:sz w:val="16"/>
        </w:rPr>
        <w:t xml:space="preserve">: </w:t>
      </w:r>
      <w:proofErr w:type="spellStart"/>
      <w:r w:rsidR="00D17E0B">
        <w:rPr>
          <w:rFonts w:ascii="Times New Roman" w:hAnsi="Times New Roman"/>
          <w:sz w:val="16"/>
        </w:rPr>
        <w:t>Köplagen</w:t>
      </w:r>
      <w:proofErr w:type="spellEnd"/>
      <w:r w:rsidR="00D17E0B">
        <w:rPr>
          <w:rFonts w:ascii="Times New Roman" w:hAnsi="Times New Roman"/>
          <w:sz w:val="16"/>
        </w:rPr>
        <w:t xml:space="preserve"> 1990:931)</w:t>
      </w:r>
      <w:r>
        <w:rPr>
          <w:rFonts w:ascii="Times New Roman" w:hAnsi="Times New Roman"/>
          <w:sz w:val="16"/>
        </w:rPr>
        <w:t xml:space="preserve">, will not apply. </w:t>
      </w:r>
    </w:p>
    <w:p w14:paraId="241B6590" w14:textId="77777777" w:rsidR="00F51C92" w:rsidRPr="00981A4D" w:rsidRDefault="00F51C92" w:rsidP="00F51C92">
      <w:pPr>
        <w:jc w:val="both"/>
        <w:rPr>
          <w:rFonts w:ascii="Times New Roman" w:eastAsia="Century Gothic" w:hAnsi="Times New Roman" w:cs="Times New Roman"/>
          <w:sz w:val="16"/>
          <w:szCs w:val="16"/>
          <w:lang w:eastAsia="es-ES"/>
        </w:rPr>
      </w:pPr>
    </w:p>
    <w:p w14:paraId="00D6D8DE" w14:textId="453D30C3" w:rsidR="006D0A68" w:rsidRPr="00981A4D" w:rsidRDefault="00F51C92" w:rsidP="006D0A68">
      <w:pPr>
        <w:keepNext/>
        <w:keepLines/>
        <w:ind w:left="-5"/>
        <w:jc w:val="both"/>
        <w:outlineLvl w:val="0"/>
        <w:rPr>
          <w:rFonts w:ascii="Times New Roman" w:eastAsia="Century Gothic" w:hAnsi="Times New Roman" w:cs="Times New Roman"/>
          <w:sz w:val="16"/>
          <w:szCs w:val="16"/>
        </w:rPr>
      </w:pPr>
      <w:r>
        <w:rPr>
          <w:rFonts w:ascii="Times New Roman" w:hAnsi="Times New Roman"/>
          <w:sz w:val="16"/>
        </w:rPr>
        <w:t>Notwithstanding the foregoing, the Seller reserves the right to take legal action in the courts of the Customer</w:t>
      </w:r>
      <w:r w:rsidR="00E10F11">
        <w:rPr>
          <w:rFonts w:ascii="Times New Roman" w:hAnsi="Times New Roman"/>
          <w:sz w:val="16"/>
        </w:rPr>
        <w:t>’</w:t>
      </w:r>
      <w:r>
        <w:rPr>
          <w:rFonts w:ascii="Times New Roman" w:hAnsi="Times New Roman"/>
          <w:sz w:val="16"/>
        </w:rPr>
        <w:t>s country of nationality or residence in order to claim any outstanding amount. In such cases, the governing law will be that of the country where the claim is filed</w:t>
      </w:r>
      <w:r w:rsidR="00D17E0B">
        <w:rPr>
          <w:rFonts w:ascii="Times New Roman" w:hAnsi="Times New Roman"/>
          <w:sz w:val="16"/>
        </w:rPr>
        <w:t xml:space="preserve"> in respect of procedural respects and the law of Sweden in material respects</w:t>
      </w:r>
      <w:r w:rsidR="001C5ACD">
        <w:rPr>
          <w:rFonts w:ascii="Times New Roman" w:hAnsi="Times New Roman"/>
          <w:sz w:val="16"/>
        </w:rPr>
        <w:t xml:space="preserve"> with the exception of</w:t>
      </w:r>
      <w:r w:rsidR="006D0A68">
        <w:rPr>
          <w:rFonts w:ascii="Times New Roman" w:hAnsi="Times New Roman"/>
          <w:sz w:val="16"/>
        </w:rPr>
        <w:t xml:space="preserve"> The United Nations Convention on Contracts for the International Sale of Goods, established in Vienna on April 11, 1980, or any other Convention that replaces it and the Swedish Sale of Goods Act (</w:t>
      </w:r>
      <w:proofErr w:type="spellStart"/>
      <w:r w:rsidR="006D0A68">
        <w:rPr>
          <w:rFonts w:ascii="Times New Roman" w:hAnsi="Times New Roman"/>
          <w:sz w:val="16"/>
        </w:rPr>
        <w:t>sw</w:t>
      </w:r>
      <w:proofErr w:type="spellEnd"/>
      <w:r w:rsidR="006D0A68">
        <w:rPr>
          <w:rFonts w:ascii="Times New Roman" w:hAnsi="Times New Roman"/>
          <w:sz w:val="16"/>
        </w:rPr>
        <w:t xml:space="preserve">: </w:t>
      </w:r>
      <w:proofErr w:type="spellStart"/>
      <w:r w:rsidR="006D0A68">
        <w:rPr>
          <w:rFonts w:ascii="Times New Roman" w:hAnsi="Times New Roman"/>
          <w:sz w:val="16"/>
        </w:rPr>
        <w:t>Köplagen</w:t>
      </w:r>
      <w:proofErr w:type="spellEnd"/>
      <w:r w:rsidR="006D0A68">
        <w:rPr>
          <w:rFonts w:ascii="Times New Roman" w:hAnsi="Times New Roman"/>
          <w:sz w:val="16"/>
        </w:rPr>
        <w:t xml:space="preserve"> 1990:931), which will not apply. </w:t>
      </w:r>
    </w:p>
    <w:p w14:paraId="4A141662" w14:textId="24B7D99B" w:rsidR="00F51C92" w:rsidRPr="00981A4D" w:rsidRDefault="001C5ACD" w:rsidP="00F51C92">
      <w:pPr>
        <w:jc w:val="both"/>
        <w:rPr>
          <w:rFonts w:ascii="Times New Roman" w:eastAsia="Century Gothic" w:hAnsi="Times New Roman" w:cs="Times New Roman"/>
          <w:sz w:val="16"/>
          <w:szCs w:val="16"/>
        </w:rPr>
      </w:pPr>
      <w:r>
        <w:rPr>
          <w:rFonts w:ascii="Times New Roman" w:hAnsi="Times New Roman"/>
          <w:sz w:val="16"/>
        </w:rPr>
        <w:t xml:space="preserve"> </w:t>
      </w:r>
    </w:p>
    <w:p w14:paraId="7FAB9BF8"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 </w:t>
      </w:r>
    </w:p>
    <w:p w14:paraId="758B6849" w14:textId="77777777" w:rsidR="00F51C92" w:rsidRPr="00981A4D" w:rsidRDefault="00F51C92" w:rsidP="00F51C92">
      <w:pPr>
        <w:jc w:val="center"/>
        <w:rPr>
          <w:rFonts w:ascii="Times New Roman" w:eastAsia="Times New Roman" w:hAnsi="Times New Roman" w:cs="Times New Roman"/>
          <w:sz w:val="16"/>
          <w:szCs w:val="16"/>
        </w:rPr>
      </w:pPr>
      <w:r>
        <w:rPr>
          <w:rFonts w:ascii="Times New Roman" w:hAnsi="Times New Roman"/>
          <w:b/>
          <w:sz w:val="16"/>
        </w:rPr>
        <w:t>APPENDIX 1</w:t>
      </w:r>
    </w:p>
    <w:p w14:paraId="002CA7A4" w14:textId="77777777" w:rsidR="00F51C92" w:rsidRPr="00981A4D" w:rsidRDefault="00F51C92" w:rsidP="00F51C92">
      <w:pPr>
        <w:ind w:left="576" w:hanging="576"/>
        <w:jc w:val="center"/>
        <w:rPr>
          <w:rFonts w:ascii="Times New Roman" w:eastAsia="Century Gothic" w:hAnsi="Times New Roman" w:cs="Times New Roman"/>
          <w:b/>
          <w:sz w:val="16"/>
          <w:szCs w:val="16"/>
        </w:rPr>
      </w:pPr>
      <w:r>
        <w:rPr>
          <w:rFonts w:ascii="Times New Roman" w:hAnsi="Times New Roman"/>
          <w:b/>
          <w:sz w:val="16"/>
        </w:rPr>
        <w:t>PROTECTION OF PERSONAL DATA</w:t>
      </w:r>
    </w:p>
    <w:p w14:paraId="4C280071" w14:textId="77777777" w:rsidR="00F51C92" w:rsidRPr="00981A4D" w:rsidRDefault="00F51C92" w:rsidP="00F51C92">
      <w:pPr>
        <w:jc w:val="both"/>
        <w:rPr>
          <w:rFonts w:ascii="Times New Roman" w:eastAsia="Century Gothic" w:hAnsi="Times New Roman" w:cs="Times New Roman"/>
          <w:sz w:val="16"/>
          <w:szCs w:val="16"/>
          <w:lang w:eastAsia="es-ES"/>
        </w:rPr>
      </w:pPr>
    </w:p>
    <w:p w14:paraId="35A5BBEE"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The Acerinox Group has a firm commitment to comply with regulations and, in this respect, with EU data protection legislation. According to this regulation, the processing of the personal data of our customers</w:t>
      </w:r>
      <w:r w:rsidR="00E10F11">
        <w:rPr>
          <w:rFonts w:ascii="Times New Roman" w:hAnsi="Times New Roman"/>
          <w:sz w:val="16"/>
        </w:rPr>
        <w:t>’</w:t>
      </w:r>
      <w:r>
        <w:rPr>
          <w:rFonts w:ascii="Times New Roman" w:hAnsi="Times New Roman"/>
          <w:sz w:val="16"/>
        </w:rPr>
        <w:t xml:space="preserve"> contact persons and of the signatories of the contracts entered into therewith does not require the consent of the data subject, but we do have to inform them of how we process their personal data. </w:t>
      </w:r>
    </w:p>
    <w:p w14:paraId="32276943" w14:textId="77777777" w:rsidR="00F51C92" w:rsidRPr="00981A4D" w:rsidRDefault="00F51C92" w:rsidP="00F51C92">
      <w:pPr>
        <w:jc w:val="both"/>
        <w:rPr>
          <w:rFonts w:ascii="Times New Roman" w:eastAsia="Century Gothic" w:hAnsi="Times New Roman" w:cs="Times New Roman"/>
          <w:sz w:val="16"/>
          <w:szCs w:val="16"/>
          <w:lang w:eastAsia="es-ES"/>
        </w:rPr>
      </w:pPr>
    </w:p>
    <w:p w14:paraId="2CFDF3FA" w14:textId="77777777" w:rsidR="00F51C92" w:rsidRPr="00981A4D" w:rsidRDefault="00F51C92" w:rsidP="00F51C92">
      <w:pPr>
        <w:jc w:val="both"/>
        <w:rPr>
          <w:rFonts w:ascii="Times New Roman" w:eastAsia="Century Gothic" w:hAnsi="Times New Roman" w:cs="Times New Roman"/>
          <w:b/>
          <w:sz w:val="16"/>
          <w:szCs w:val="16"/>
        </w:rPr>
      </w:pPr>
      <w:r>
        <w:rPr>
          <w:rFonts w:ascii="Times New Roman" w:hAnsi="Times New Roman"/>
          <w:b/>
          <w:sz w:val="16"/>
        </w:rPr>
        <w:t xml:space="preserve">a) Personal data controller. </w:t>
      </w:r>
      <w:r>
        <w:rPr>
          <w:rFonts w:ascii="Times New Roman" w:hAnsi="Times New Roman"/>
          <w:sz w:val="16"/>
        </w:rPr>
        <w:t>The data controller of the contact information of the signatories, as well as those of the contact persons, will be the Acerinox Group company with which the contractual relationship is established. Details of all the Group</w:t>
      </w:r>
      <w:r w:rsidR="00E10F11">
        <w:rPr>
          <w:rFonts w:ascii="Times New Roman" w:hAnsi="Times New Roman"/>
          <w:sz w:val="16"/>
        </w:rPr>
        <w:t>’</w:t>
      </w:r>
      <w:r>
        <w:rPr>
          <w:rFonts w:ascii="Times New Roman" w:hAnsi="Times New Roman"/>
          <w:sz w:val="16"/>
        </w:rPr>
        <w:t>s companies are available on the website www.acerinox.com.</w:t>
      </w:r>
    </w:p>
    <w:p w14:paraId="25857FFC" w14:textId="77777777" w:rsidR="00F51C92" w:rsidRPr="00981A4D" w:rsidRDefault="00F51C92" w:rsidP="00F51C92">
      <w:pPr>
        <w:jc w:val="both"/>
        <w:rPr>
          <w:rFonts w:ascii="Times New Roman" w:eastAsia="Century Gothic" w:hAnsi="Times New Roman" w:cs="Times New Roman"/>
          <w:sz w:val="16"/>
          <w:szCs w:val="16"/>
          <w:lang w:eastAsia="es-ES"/>
        </w:rPr>
      </w:pPr>
    </w:p>
    <w:p w14:paraId="0D8BA8F0"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Acerinox, S.A., the parent of the Group, has appointed a Group Data Protection Officer, to whom any questions concerning the processing of personal data may be directed, and whose contact details are as follows:</w:t>
      </w:r>
    </w:p>
    <w:p w14:paraId="41DCB01E" w14:textId="77777777" w:rsidR="00F51C92" w:rsidRPr="00981A4D" w:rsidRDefault="00F51C92" w:rsidP="00F51C92">
      <w:pPr>
        <w:ind w:left="708"/>
        <w:jc w:val="both"/>
        <w:rPr>
          <w:rFonts w:ascii="Times New Roman" w:eastAsia="Century Gothic" w:hAnsi="Times New Roman" w:cs="Times New Roman"/>
          <w:sz w:val="16"/>
          <w:szCs w:val="16"/>
          <w:lang w:eastAsia="es-ES"/>
        </w:rPr>
      </w:pPr>
    </w:p>
    <w:p w14:paraId="4A5D39D4" w14:textId="77777777" w:rsidR="00F51C92" w:rsidRPr="00E10F11" w:rsidRDefault="00F51C92" w:rsidP="00F51C92">
      <w:pPr>
        <w:ind w:left="708"/>
        <w:jc w:val="both"/>
        <w:rPr>
          <w:rFonts w:ascii="Times New Roman" w:eastAsia="Century Gothic" w:hAnsi="Times New Roman" w:cs="Times New Roman"/>
          <w:sz w:val="16"/>
          <w:szCs w:val="16"/>
        </w:rPr>
      </w:pPr>
      <w:r w:rsidRPr="00F07F66">
        <w:rPr>
          <w:rFonts w:ascii="Times New Roman" w:hAnsi="Times New Roman"/>
          <w:sz w:val="16"/>
          <w:lang w:val="es-ES_tradnl"/>
        </w:rPr>
        <w:t>Calle Santiago de Compostela, 100, 28035 Madrid, Spain</w:t>
      </w:r>
      <w:r w:rsidR="00E10F11">
        <w:rPr>
          <w:rFonts w:ascii="Times New Roman" w:hAnsi="Times New Roman"/>
          <w:sz w:val="16"/>
          <w:lang w:val="es-ES_tradnl"/>
        </w:rPr>
        <w:t>.</w:t>
      </w:r>
      <w:r w:rsidRPr="00F07F66">
        <w:rPr>
          <w:rFonts w:ascii="Times New Roman" w:hAnsi="Times New Roman"/>
          <w:sz w:val="16"/>
          <w:lang w:val="es-ES_tradnl"/>
        </w:rPr>
        <w:t xml:space="preserve"> </w:t>
      </w:r>
      <w:r w:rsidRPr="00E10F11">
        <w:rPr>
          <w:rFonts w:ascii="Times New Roman" w:hAnsi="Times New Roman"/>
          <w:sz w:val="16"/>
        </w:rPr>
        <w:t xml:space="preserve">Email: </w:t>
      </w:r>
      <w:hyperlink r:id="rId9" w:history="1">
        <w:r w:rsidRPr="00E10F11">
          <w:rPr>
            <w:rStyle w:val="Hipervnculo"/>
            <w:rFonts w:ascii="Times New Roman" w:hAnsi="Times New Roman"/>
            <w:color w:val="auto"/>
            <w:sz w:val="16"/>
          </w:rPr>
          <w:t xml:space="preserve">dpo@acerinox.com </w:t>
        </w:r>
      </w:hyperlink>
      <w:r w:rsidRPr="00E10F11">
        <w:rPr>
          <w:rFonts w:ascii="Times New Roman" w:hAnsi="Times New Roman"/>
          <w:sz w:val="16"/>
        </w:rPr>
        <w:t>- Tel.: +34 91 398 51 05</w:t>
      </w:r>
    </w:p>
    <w:p w14:paraId="75804611" w14:textId="77777777" w:rsidR="00F51C92" w:rsidRPr="00981A4D" w:rsidRDefault="00F51C92" w:rsidP="00F51C92">
      <w:pPr>
        <w:jc w:val="both"/>
        <w:rPr>
          <w:rFonts w:ascii="Times New Roman" w:eastAsia="Century Gothic" w:hAnsi="Times New Roman" w:cs="Times New Roman"/>
          <w:sz w:val="16"/>
          <w:szCs w:val="16"/>
          <w:lang w:val="fr-FR" w:eastAsia="es-ES"/>
        </w:rPr>
      </w:pPr>
    </w:p>
    <w:p w14:paraId="550CE207" w14:textId="77777777" w:rsidR="00F51C92" w:rsidRPr="00981A4D" w:rsidRDefault="00F51C92" w:rsidP="00F51C92">
      <w:pPr>
        <w:jc w:val="both"/>
        <w:rPr>
          <w:rFonts w:ascii="Times New Roman" w:eastAsia="Century Gothic" w:hAnsi="Times New Roman" w:cs="Times New Roman"/>
          <w:b/>
          <w:sz w:val="16"/>
          <w:szCs w:val="16"/>
        </w:rPr>
      </w:pPr>
      <w:r>
        <w:rPr>
          <w:rFonts w:ascii="Times New Roman" w:hAnsi="Times New Roman"/>
          <w:b/>
          <w:sz w:val="16"/>
        </w:rPr>
        <w:t xml:space="preserve">b) Purpose of the processing and storage of personal data. </w:t>
      </w:r>
      <w:r>
        <w:rPr>
          <w:rFonts w:ascii="Times New Roman" w:hAnsi="Times New Roman"/>
          <w:sz w:val="16"/>
        </w:rPr>
        <w:t>Personal data will be processed for the purpose of enabling the proper maintenance, development, and control of the contractual relationship, and for the defense of the rights and legitimate interests of the data controller. The data will be retained by the data controller for the duration of the contractual relationship and, once that relationship has expired, until the expiration of the applicable prescription periods.</w:t>
      </w:r>
    </w:p>
    <w:p w14:paraId="6A47F717" w14:textId="77777777" w:rsidR="00F51C92" w:rsidRPr="00981A4D" w:rsidRDefault="00F51C92" w:rsidP="00F51C92">
      <w:pPr>
        <w:jc w:val="both"/>
        <w:rPr>
          <w:rFonts w:ascii="Times New Roman" w:eastAsia="Century Gothic" w:hAnsi="Times New Roman" w:cs="Times New Roman"/>
          <w:sz w:val="16"/>
          <w:szCs w:val="16"/>
          <w:lang w:eastAsia="es-ES"/>
        </w:rPr>
      </w:pPr>
    </w:p>
    <w:p w14:paraId="65DF114F" w14:textId="77777777" w:rsidR="00F51C92" w:rsidRPr="00981A4D" w:rsidRDefault="00F51C92" w:rsidP="00F51C92">
      <w:pPr>
        <w:jc w:val="both"/>
        <w:rPr>
          <w:rFonts w:ascii="Times New Roman" w:eastAsia="Century Gothic" w:hAnsi="Times New Roman" w:cs="Times New Roman"/>
          <w:b/>
          <w:sz w:val="16"/>
          <w:szCs w:val="16"/>
        </w:rPr>
      </w:pPr>
      <w:r>
        <w:rPr>
          <w:rFonts w:ascii="Times New Roman" w:hAnsi="Times New Roman"/>
          <w:b/>
          <w:sz w:val="16"/>
        </w:rPr>
        <w:t xml:space="preserve">c) Legal grounds for the processing of personal data. </w:t>
      </w:r>
      <w:r>
        <w:rPr>
          <w:rFonts w:ascii="Times New Roman" w:hAnsi="Times New Roman"/>
          <w:sz w:val="16"/>
        </w:rPr>
        <w:t>The legal grounds for the processing of personal data is the performance of the corresponding Contract and the legitimate interest of the controller. Therefore, if necessary for the normal performance of the Contract, legal representatives and contact persons must provide their contact information. If this information is not provided, the execution and/or performance of the corresponding Contract will not be possible.</w:t>
      </w:r>
    </w:p>
    <w:p w14:paraId="39A7E961" w14:textId="77777777" w:rsidR="00F51C92" w:rsidRPr="00981A4D" w:rsidRDefault="00F51C92" w:rsidP="00F51C92">
      <w:pPr>
        <w:jc w:val="both"/>
        <w:rPr>
          <w:rFonts w:ascii="Times New Roman" w:eastAsia="Century Gothic" w:hAnsi="Times New Roman" w:cs="Times New Roman"/>
          <w:sz w:val="16"/>
          <w:szCs w:val="16"/>
          <w:lang w:eastAsia="es-ES"/>
        </w:rPr>
      </w:pPr>
    </w:p>
    <w:p w14:paraId="79B0F45E"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b/>
          <w:sz w:val="16"/>
        </w:rPr>
        <w:t xml:space="preserve">d) Recipients of the personal data. </w:t>
      </w:r>
      <w:r>
        <w:rPr>
          <w:rFonts w:ascii="Times New Roman" w:hAnsi="Times New Roman"/>
          <w:sz w:val="16"/>
        </w:rPr>
        <w:t xml:space="preserve">Contact information may be transferred to Public Authorities and Bodies only when so required by the applicable regulations. It </w:t>
      </w:r>
      <w:proofErr w:type="gramStart"/>
      <w:r>
        <w:rPr>
          <w:rFonts w:ascii="Times New Roman" w:hAnsi="Times New Roman"/>
          <w:sz w:val="16"/>
        </w:rPr>
        <w:t>may also be shared</w:t>
      </w:r>
      <w:proofErr w:type="gramEnd"/>
      <w:r>
        <w:rPr>
          <w:rFonts w:ascii="Times New Roman" w:hAnsi="Times New Roman"/>
          <w:sz w:val="16"/>
        </w:rPr>
        <w:t xml:space="preserve"> with external auditors for the fulfillment of financial obligations, and to public authenticating officials in the event that the Contract is made public. Furthermore, Acerinox Group companies and third parties may access personal data exclusively for internal administrative and management purposes regarding the Contract. Some of these third parties may be located outside the European Economic Area, in which case appropriate security measures would be taken. </w:t>
      </w:r>
    </w:p>
    <w:p w14:paraId="149BBAF4" w14:textId="77777777" w:rsidR="00F51C92" w:rsidRPr="00981A4D" w:rsidRDefault="00F51C92" w:rsidP="00F51C92">
      <w:pPr>
        <w:jc w:val="both"/>
        <w:rPr>
          <w:rFonts w:ascii="Times New Roman" w:eastAsia="Century Gothic" w:hAnsi="Times New Roman" w:cs="Times New Roman"/>
          <w:sz w:val="16"/>
          <w:szCs w:val="16"/>
          <w:lang w:eastAsia="es-ES"/>
        </w:rPr>
      </w:pPr>
    </w:p>
    <w:p w14:paraId="355FDF69" w14:textId="77777777" w:rsidR="00F51C92" w:rsidRPr="00981A4D" w:rsidRDefault="00F51C92" w:rsidP="00F51C92">
      <w:pPr>
        <w:jc w:val="both"/>
        <w:rPr>
          <w:rFonts w:ascii="Times New Roman" w:eastAsia="Century Gothic" w:hAnsi="Times New Roman" w:cs="Times New Roman"/>
          <w:b/>
          <w:sz w:val="16"/>
          <w:szCs w:val="16"/>
        </w:rPr>
      </w:pPr>
      <w:r>
        <w:rPr>
          <w:rFonts w:ascii="Times New Roman" w:hAnsi="Times New Roman"/>
          <w:b/>
          <w:sz w:val="16"/>
        </w:rPr>
        <w:t xml:space="preserve">e) Rights of data subjects relating to the processing of their personal data. </w:t>
      </w:r>
      <w:r>
        <w:rPr>
          <w:rFonts w:ascii="Times New Roman" w:hAnsi="Times New Roman"/>
          <w:sz w:val="16"/>
        </w:rPr>
        <w:t>Data subjects have the right to access their personal data, request the rectification of inaccurate data or, where appropriate, to request deletion when the data are no longer necessary for the purposes for which they were collected. In certain circumstances, data subjects may request that the processing of their data be restricted, in which case the data will only be kept for the purpose of exercising or defending claims.</w:t>
      </w:r>
    </w:p>
    <w:p w14:paraId="3A0A7E89" w14:textId="77777777" w:rsidR="00F51C92" w:rsidRPr="00981A4D" w:rsidRDefault="00F51C92" w:rsidP="00F51C92">
      <w:pPr>
        <w:jc w:val="both"/>
        <w:rPr>
          <w:rFonts w:ascii="Times New Roman" w:eastAsia="Century Gothic" w:hAnsi="Times New Roman" w:cs="Times New Roman"/>
          <w:sz w:val="16"/>
          <w:szCs w:val="16"/>
          <w:lang w:eastAsia="es-ES"/>
        </w:rPr>
      </w:pPr>
    </w:p>
    <w:p w14:paraId="3FA51ADF" w14:textId="77777777" w:rsidR="00F51C92" w:rsidRPr="00981A4D" w:rsidRDefault="00F51C92" w:rsidP="00F51C92">
      <w:pPr>
        <w:jc w:val="both"/>
        <w:rPr>
          <w:rFonts w:ascii="Times New Roman" w:eastAsia="Century Gothic" w:hAnsi="Times New Roman" w:cs="Times New Roman"/>
          <w:sz w:val="16"/>
          <w:szCs w:val="16"/>
        </w:rPr>
      </w:pPr>
      <w:r>
        <w:rPr>
          <w:rFonts w:ascii="Times New Roman" w:hAnsi="Times New Roman"/>
          <w:sz w:val="16"/>
        </w:rPr>
        <w:t xml:space="preserve">In certain circumstances and for reasons related to their particular situation, they </w:t>
      </w:r>
      <w:proofErr w:type="gramStart"/>
      <w:r>
        <w:rPr>
          <w:rFonts w:ascii="Times New Roman" w:hAnsi="Times New Roman"/>
          <w:sz w:val="16"/>
        </w:rPr>
        <w:t>may</w:t>
      </w:r>
      <w:proofErr w:type="gramEnd"/>
      <w:r>
        <w:rPr>
          <w:rFonts w:ascii="Times New Roman" w:hAnsi="Times New Roman"/>
          <w:sz w:val="16"/>
        </w:rPr>
        <w:t xml:space="preserve"> object to the processing of their data. In such cases, the data will no longer be processed, except when necessary to continue processing for legitimate reasons, or for the exercise or defense of possible claims. Thus, the data subject may exercise their rights of access, rectification, deletion, and limitation or opposition to the processing of their personal data, by sending a photocopy of their DNI (national identity card), or similar legally valid document accrediting their identity, and indicating which right they wish to exercise, to the address mentioned earlier in this clause. Data subjects are also informed of their right to file complaints with the respective data protection supervisory authority.</w:t>
      </w:r>
    </w:p>
    <w:p w14:paraId="3C04B354" w14:textId="77777777" w:rsidR="00F51C92" w:rsidRPr="00981A4D" w:rsidRDefault="00F51C92" w:rsidP="00F51C92">
      <w:pPr>
        <w:rPr>
          <w:rFonts w:ascii="Times New Roman" w:hAnsi="Times New Roman" w:cs="Times New Roman"/>
          <w:sz w:val="16"/>
          <w:szCs w:val="16"/>
        </w:rPr>
      </w:pPr>
    </w:p>
    <w:p w14:paraId="1B6080F3" w14:textId="77777777" w:rsidR="00F51C92" w:rsidRPr="00981A4D" w:rsidRDefault="00F51C92" w:rsidP="00F51C92"/>
    <w:p w14:paraId="603F9F2D" w14:textId="77777777" w:rsidR="003645E9" w:rsidRPr="00981A4D" w:rsidRDefault="003645E9"/>
    <w:sectPr w:rsidR="003645E9" w:rsidRPr="00981A4D" w:rsidSect="000C16DB">
      <w:footerReference w:type="default" r:id="rId10"/>
      <w:pgSz w:w="11906" w:h="16838"/>
      <w:pgMar w:top="720" w:right="720" w:bottom="720" w:left="720" w:header="283"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6B92B" w14:textId="77777777" w:rsidR="004C1FBE" w:rsidRDefault="004C1FBE" w:rsidP="000C16DB">
      <w:r>
        <w:separator/>
      </w:r>
    </w:p>
  </w:endnote>
  <w:endnote w:type="continuationSeparator" w:id="0">
    <w:p w14:paraId="4B16505F" w14:textId="77777777" w:rsidR="004C1FBE" w:rsidRDefault="004C1FBE" w:rsidP="000C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47725"/>
      <w:docPartObj>
        <w:docPartGallery w:val="Page Numbers (Bottom of Page)"/>
        <w:docPartUnique/>
      </w:docPartObj>
    </w:sdtPr>
    <w:sdtEndPr/>
    <w:sdtContent>
      <w:p w14:paraId="4A81A47B" w14:textId="56F2B2BE" w:rsidR="005D38BC" w:rsidRDefault="005D38BC">
        <w:pPr>
          <w:pStyle w:val="Piedepgina"/>
          <w:jc w:val="right"/>
        </w:pPr>
        <w:r>
          <w:fldChar w:fldCharType="begin"/>
        </w:r>
        <w:r>
          <w:instrText>PAGE   \* MERGEFORMAT</w:instrText>
        </w:r>
        <w:r>
          <w:fldChar w:fldCharType="separate"/>
        </w:r>
        <w:r w:rsidR="00962E55" w:rsidRPr="00962E55">
          <w:rPr>
            <w:noProof/>
            <w:lang w:val="es-ES"/>
          </w:rPr>
          <w:t>1</w:t>
        </w:r>
        <w:r>
          <w:fldChar w:fldCharType="end"/>
        </w:r>
      </w:p>
    </w:sdtContent>
  </w:sdt>
  <w:p w14:paraId="6A8FEF2D" w14:textId="77777777" w:rsidR="000C16DB" w:rsidRDefault="000C16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B5B20" w14:textId="77777777" w:rsidR="004C1FBE" w:rsidRDefault="004C1FBE" w:rsidP="000C16DB">
      <w:r>
        <w:separator/>
      </w:r>
    </w:p>
  </w:footnote>
  <w:footnote w:type="continuationSeparator" w:id="0">
    <w:p w14:paraId="4F9CCCC5" w14:textId="77777777" w:rsidR="004C1FBE" w:rsidRDefault="004C1FBE" w:rsidP="000C1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C92"/>
    <w:rsid w:val="000619DA"/>
    <w:rsid w:val="00067B79"/>
    <w:rsid w:val="000C16DB"/>
    <w:rsid w:val="000E06D3"/>
    <w:rsid w:val="001435D2"/>
    <w:rsid w:val="001C5ACD"/>
    <w:rsid w:val="00271131"/>
    <w:rsid w:val="00327B02"/>
    <w:rsid w:val="003645E9"/>
    <w:rsid w:val="003E7958"/>
    <w:rsid w:val="004C1FBE"/>
    <w:rsid w:val="00513380"/>
    <w:rsid w:val="0057607B"/>
    <w:rsid w:val="005D38BC"/>
    <w:rsid w:val="006063BA"/>
    <w:rsid w:val="006A09E1"/>
    <w:rsid w:val="006D0A68"/>
    <w:rsid w:val="00724C06"/>
    <w:rsid w:val="00754D6A"/>
    <w:rsid w:val="00755CBC"/>
    <w:rsid w:val="007702C9"/>
    <w:rsid w:val="0081746B"/>
    <w:rsid w:val="00835E2F"/>
    <w:rsid w:val="008523BA"/>
    <w:rsid w:val="00861726"/>
    <w:rsid w:val="00872301"/>
    <w:rsid w:val="00873C7B"/>
    <w:rsid w:val="008A1F8F"/>
    <w:rsid w:val="008B3D04"/>
    <w:rsid w:val="008C75F2"/>
    <w:rsid w:val="00902B3D"/>
    <w:rsid w:val="00920925"/>
    <w:rsid w:val="00957818"/>
    <w:rsid w:val="00962E55"/>
    <w:rsid w:val="00981A4D"/>
    <w:rsid w:val="009A2A66"/>
    <w:rsid w:val="00A803F0"/>
    <w:rsid w:val="00A85510"/>
    <w:rsid w:val="00AC1DA7"/>
    <w:rsid w:val="00AD149F"/>
    <w:rsid w:val="00AF1322"/>
    <w:rsid w:val="00B5150C"/>
    <w:rsid w:val="00BB03C3"/>
    <w:rsid w:val="00BD4C76"/>
    <w:rsid w:val="00C5701D"/>
    <w:rsid w:val="00CC301B"/>
    <w:rsid w:val="00CC432E"/>
    <w:rsid w:val="00CC6647"/>
    <w:rsid w:val="00D17E0B"/>
    <w:rsid w:val="00DD31C4"/>
    <w:rsid w:val="00E10F11"/>
    <w:rsid w:val="00E27012"/>
    <w:rsid w:val="00E30F58"/>
    <w:rsid w:val="00E715F8"/>
    <w:rsid w:val="00E8120D"/>
    <w:rsid w:val="00E8519A"/>
    <w:rsid w:val="00EC5BED"/>
    <w:rsid w:val="00ED70CA"/>
    <w:rsid w:val="00F037FB"/>
    <w:rsid w:val="00F07F66"/>
    <w:rsid w:val="00F309EC"/>
    <w:rsid w:val="00F51C92"/>
    <w:rsid w:val="00F555CA"/>
    <w:rsid w:val="00F85D0A"/>
    <w:rsid w:val="00F86F68"/>
    <w:rsid w:val="00FB5D07"/>
    <w:rsid w:val="00FE7F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BCFA"/>
  <w15:chartTrackingRefBased/>
  <w15:docId w15:val="{31B189EC-1A8C-4202-A989-BBD814B1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C92"/>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51C92"/>
    <w:rPr>
      <w:color w:val="0000FF"/>
      <w:u w:val="single"/>
    </w:rPr>
  </w:style>
  <w:style w:type="paragraph" w:styleId="Prrafodelista">
    <w:name w:val="List Paragraph"/>
    <w:basedOn w:val="Normal"/>
    <w:uiPriority w:val="34"/>
    <w:qFormat/>
    <w:rsid w:val="00872301"/>
    <w:pPr>
      <w:ind w:left="720"/>
      <w:contextualSpacing/>
    </w:pPr>
  </w:style>
  <w:style w:type="paragraph" w:styleId="Textodeglobo">
    <w:name w:val="Balloon Text"/>
    <w:basedOn w:val="Normal"/>
    <w:link w:val="TextodegloboCar"/>
    <w:uiPriority w:val="99"/>
    <w:semiHidden/>
    <w:unhideWhenUsed/>
    <w:rsid w:val="00E10F1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0F11"/>
    <w:rPr>
      <w:rFonts w:ascii="Segoe UI" w:hAnsi="Segoe UI" w:cs="Segoe UI"/>
      <w:sz w:val="18"/>
      <w:szCs w:val="18"/>
    </w:rPr>
  </w:style>
  <w:style w:type="paragraph" w:styleId="Encabezado">
    <w:name w:val="header"/>
    <w:basedOn w:val="Normal"/>
    <w:link w:val="EncabezadoCar"/>
    <w:uiPriority w:val="99"/>
    <w:unhideWhenUsed/>
    <w:rsid w:val="000C16DB"/>
    <w:pPr>
      <w:tabs>
        <w:tab w:val="center" w:pos="4252"/>
        <w:tab w:val="right" w:pos="8504"/>
      </w:tabs>
    </w:pPr>
  </w:style>
  <w:style w:type="character" w:customStyle="1" w:styleId="EncabezadoCar">
    <w:name w:val="Encabezado Car"/>
    <w:basedOn w:val="Fuentedeprrafopredeter"/>
    <w:link w:val="Encabezado"/>
    <w:uiPriority w:val="99"/>
    <w:rsid w:val="000C16DB"/>
  </w:style>
  <w:style w:type="paragraph" w:styleId="Piedepgina">
    <w:name w:val="footer"/>
    <w:basedOn w:val="Normal"/>
    <w:link w:val="PiedepginaCar"/>
    <w:uiPriority w:val="99"/>
    <w:unhideWhenUsed/>
    <w:rsid w:val="000C16DB"/>
    <w:pPr>
      <w:tabs>
        <w:tab w:val="center" w:pos="4252"/>
        <w:tab w:val="right" w:pos="8504"/>
      </w:tabs>
    </w:pPr>
  </w:style>
  <w:style w:type="character" w:customStyle="1" w:styleId="PiedepginaCar">
    <w:name w:val="Pie de página Car"/>
    <w:basedOn w:val="Fuentedeprrafopredeter"/>
    <w:link w:val="Piedepgina"/>
    <w:uiPriority w:val="99"/>
    <w:rsid w:val="000C16DB"/>
  </w:style>
  <w:style w:type="paragraph" w:styleId="Revisin">
    <w:name w:val="Revision"/>
    <w:hidden/>
    <w:uiPriority w:val="99"/>
    <w:semiHidden/>
    <w:rsid w:val="00D17E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684175">
      <w:bodyDiv w:val="1"/>
      <w:marLeft w:val="0"/>
      <w:marRight w:val="0"/>
      <w:marTop w:val="0"/>
      <w:marBottom w:val="0"/>
      <w:divBdr>
        <w:top w:val="none" w:sz="0" w:space="0" w:color="auto"/>
        <w:left w:val="none" w:sz="0" w:space="0" w:color="auto"/>
        <w:bottom w:val="none" w:sz="0" w:space="0" w:color="auto"/>
        <w:right w:val="none" w:sz="0" w:space="0" w:color="auto"/>
      </w:divBdr>
    </w:div>
    <w:div w:id="679894316">
      <w:bodyDiv w:val="1"/>
      <w:marLeft w:val="0"/>
      <w:marRight w:val="0"/>
      <w:marTop w:val="0"/>
      <w:marBottom w:val="0"/>
      <w:divBdr>
        <w:top w:val="none" w:sz="0" w:space="0" w:color="auto"/>
        <w:left w:val="none" w:sz="0" w:space="0" w:color="auto"/>
        <w:bottom w:val="none" w:sz="0" w:space="0" w:color="auto"/>
        <w:right w:val="none" w:sz="0" w:space="0" w:color="auto"/>
      </w:divBdr>
      <w:divsChild>
        <w:div w:id="735668116">
          <w:marLeft w:val="0"/>
          <w:marRight w:val="0"/>
          <w:marTop w:val="0"/>
          <w:marBottom w:val="0"/>
          <w:divBdr>
            <w:top w:val="none" w:sz="0" w:space="0" w:color="auto"/>
            <w:left w:val="none" w:sz="0" w:space="0" w:color="auto"/>
            <w:bottom w:val="none" w:sz="0" w:space="0" w:color="auto"/>
            <w:right w:val="none" w:sz="0" w:space="0" w:color="auto"/>
          </w:divBdr>
        </w:div>
        <w:div w:id="1223325032">
          <w:marLeft w:val="0"/>
          <w:marRight w:val="0"/>
          <w:marTop w:val="0"/>
          <w:marBottom w:val="0"/>
          <w:divBdr>
            <w:top w:val="none" w:sz="0" w:space="0" w:color="auto"/>
            <w:left w:val="none" w:sz="0" w:space="0" w:color="auto"/>
            <w:bottom w:val="none" w:sz="0" w:space="0" w:color="auto"/>
            <w:right w:val="none" w:sz="0" w:space="0" w:color="auto"/>
          </w:divBdr>
        </w:div>
        <w:div w:id="1326276973">
          <w:marLeft w:val="0"/>
          <w:marRight w:val="0"/>
          <w:marTop w:val="0"/>
          <w:marBottom w:val="0"/>
          <w:divBdr>
            <w:top w:val="none" w:sz="0" w:space="0" w:color="auto"/>
            <w:left w:val="none" w:sz="0" w:space="0" w:color="auto"/>
            <w:bottom w:val="none" w:sz="0" w:space="0" w:color="auto"/>
            <w:right w:val="none" w:sz="0" w:space="0" w:color="auto"/>
          </w:divBdr>
        </w:div>
        <w:div w:id="894002800">
          <w:marLeft w:val="0"/>
          <w:marRight w:val="0"/>
          <w:marTop w:val="0"/>
          <w:marBottom w:val="0"/>
          <w:divBdr>
            <w:top w:val="none" w:sz="0" w:space="0" w:color="auto"/>
            <w:left w:val="none" w:sz="0" w:space="0" w:color="auto"/>
            <w:bottom w:val="none" w:sz="0" w:space="0" w:color="auto"/>
            <w:right w:val="none" w:sz="0" w:space="0" w:color="auto"/>
          </w:divBdr>
        </w:div>
        <w:div w:id="245458320">
          <w:marLeft w:val="0"/>
          <w:marRight w:val="0"/>
          <w:marTop w:val="0"/>
          <w:marBottom w:val="0"/>
          <w:divBdr>
            <w:top w:val="none" w:sz="0" w:space="0" w:color="auto"/>
            <w:left w:val="none" w:sz="0" w:space="0" w:color="auto"/>
            <w:bottom w:val="none" w:sz="0" w:space="0" w:color="auto"/>
            <w:right w:val="none" w:sz="0" w:space="0" w:color="auto"/>
          </w:divBdr>
        </w:div>
        <w:div w:id="2019234501">
          <w:marLeft w:val="0"/>
          <w:marRight w:val="0"/>
          <w:marTop w:val="0"/>
          <w:marBottom w:val="0"/>
          <w:divBdr>
            <w:top w:val="none" w:sz="0" w:space="0" w:color="auto"/>
            <w:left w:val="none" w:sz="0" w:space="0" w:color="auto"/>
            <w:bottom w:val="none" w:sz="0" w:space="0" w:color="auto"/>
            <w:right w:val="none" w:sz="0" w:space="0" w:color="auto"/>
          </w:divBdr>
        </w:div>
      </w:divsChild>
    </w:div>
    <w:div w:id="1874490507">
      <w:bodyDiv w:val="1"/>
      <w:marLeft w:val="0"/>
      <w:marRight w:val="0"/>
      <w:marTop w:val="0"/>
      <w:marBottom w:val="0"/>
      <w:divBdr>
        <w:top w:val="none" w:sz="0" w:space="0" w:color="auto"/>
        <w:left w:val="none" w:sz="0" w:space="0" w:color="auto"/>
        <w:bottom w:val="none" w:sz="0" w:space="0" w:color="auto"/>
        <w:right w:val="none" w:sz="0" w:space="0" w:color="auto"/>
      </w:divBdr>
      <w:divsChild>
        <w:div w:id="607389388">
          <w:marLeft w:val="0"/>
          <w:marRight w:val="0"/>
          <w:marTop w:val="0"/>
          <w:marBottom w:val="0"/>
          <w:divBdr>
            <w:top w:val="none" w:sz="0" w:space="0" w:color="auto"/>
            <w:left w:val="none" w:sz="0" w:space="0" w:color="auto"/>
            <w:bottom w:val="none" w:sz="0" w:space="0" w:color="auto"/>
            <w:right w:val="none" w:sz="0" w:space="0" w:color="auto"/>
          </w:divBdr>
        </w:div>
        <w:div w:id="1078747889">
          <w:marLeft w:val="0"/>
          <w:marRight w:val="0"/>
          <w:marTop w:val="0"/>
          <w:marBottom w:val="0"/>
          <w:divBdr>
            <w:top w:val="none" w:sz="0" w:space="0" w:color="auto"/>
            <w:left w:val="none" w:sz="0" w:space="0" w:color="auto"/>
            <w:bottom w:val="none" w:sz="0" w:space="0" w:color="auto"/>
            <w:right w:val="none" w:sz="0" w:space="0" w:color="auto"/>
          </w:divBdr>
        </w:div>
        <w:div w:id="1482504665">
          <w:marLeft w:val="0"/>
          <w:marRight w:val="0"/>
          <w:marTop w:val="0"/>
          <w:marBottom w:val="0"/>
          <w:divBdr>
            <w:top w:val="none" w:sz="0" w:space="0" w:color="auto"/>
            <w:left w:val="none" w:sz="0" w:space="0" w:color="auto"/>
            <w:bottom w:val="none" w:sz="0" w:space="0" w:color="auto"/>
            <w:right w:val="none" w:sz="0" w:space="0" w:color="auto"/>
          </w:divBdr>
        </w:div>
        <w:div w:id="1131095145">
          <w:marLeft w:val="0"/>
          <w:marRight w:val="0"/>
          <w:marTop w:val="0"/>
          <w:marBottom w:val="0"/>
          <w:divBdr>
            <w:top w:val="none" w:sz="0" w:space="0" w:color="auto"/>
            <w:left w:val="none" w:sz="0" w:space="0" w:color="auto"/>
            <w:bottom w:val="none" w:sz="0" w:space="0" w:color="auto"/>
            <w:right w:val="none" w:sz="0" w:space="0" w:color="auto"/>
          </w:divBdr>
        </w:div>
        <w:div w:id="1586913854">
          <w:marLeft w:val="0"/>
          <w:marRight w:val="0"/>
          <w:marTop w:val="0"/>
          <w:marBottom w:val="0"/>
          <w:divBdr>
            <w:top w:val="none" w:sz="0" w:space="0" w:color="auto"/>
            <w:left w:val="none" w:sz="0" w:space="0" w:color="auto"/>
            <w:bottom w:val="none" w:sz="0" w:space="0" w:color="auto"/>
            <w:right w:val="none" w:sz="0" w:space="0" w:color="auto"/>
          </w:divBdr>
        </w:div>
        <w:div w:id="79523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po@acerinox.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176A0F-125B-4653-9039-75D224A6A29E}">
  <we:reference id="c8694884-cbf3-4386-a55b-66ca9e3c7139" version="2.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af8d7f-f395-44c0-b5db-00f1a026cf90" xsi:nil="true"/>
    <lcf76f155ced4ddcb4097134ff3c332f xmlns="9e58d6c9-c3bf-4311-8c0a-b3bb0abb40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0ECB91868242F4392C545589D22BD10" ma:contentTypeVersion="18" ma:contentTypeDescription="Crear nuevo documento." ma:contentTypeScope="" ma:versionID="b94091d2cbec4c8c55aee86ead8241d9">
  <xsd:schema xmlns:xsd="http://www.w3.org/2001/XMLSchema" xmlns:xs="http://www.w3.org/2001/XMLSchema" xmlns:p="http://schemas.microsoft.com/office/2006/metadata/properties" xmlns:ns2="9e58d6c9-c3bf-4311-8c0a-b3bb0abb40a9" xmlns:ns3="41af8d7f-f395-44c0-b5db-00f1a026cf90" targetNamespace="http://schemas.microsoft.com/office/2006/metadata/properties" ma:root="true" ma:fieldsID="2434cefd64423f43d7f418de975fedd9" ns2:_="" ns3:_="">
    <xsd:import namespace="9e58d6c9-c3bf-4311-8c0a-b3bb0abb40a9"/>
    <xsd:import namespace="41af8d7f-f395-44c0-b5db-00f1a026cf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8d6c9-c3bf-4311-8c0a-b3bb0abb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bfbbb3aa-1a85-46d0-9360-facba935380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f8d7f-f395-44c0-b5db-00f1a026cf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af1f44f0-bd28-4b6e-be19-10aeeae9bd4d}" ma:internalName="TaxCatchAll" ma:showField="CatchAllData" ma:web="41af8d7f-f395-44c0-b5db-00f1a026c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89B74-0185-43DC-ABBB-C0052ED8CA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C3A3F5-203B-40CD-B1DB-375B8A23892D}">
  <ds:schemaRefs>
    <ds:schemaRef ds:uri="http://schemas.microsoft.com/sharepoint/v3/contenttype/forms"/>
  </ds:schemaRefs>
</ds:datastoreItem>
</file>

<file path=customXml/itemProps3.xml><?xml version="1.0" encoding="utf-8"?>
<ds:datastoreItem xmlns:ds="http://schemas.openxmlformats.org/officeDocument/2006/customXml" ds:itemID="{8CEC3A50-DF4C-42C5-9DF9-84FDDEAFCDF8}"/>
</file>

<file path=docProps/app.xml><?xml version="1.0" encoding="utf-8"?>
<Properties xmlns="http://schemas.openxmlformats.org/officeDocument/2006/extended-properties" xmlns:vt="http://schemas.openxmlformats.org/officeDocument/2006/docPropsVTypes">
  <Template>Normal.dotm</Template>
  <TotalTime>0</TotalTime>
  <Pages>4</Pages>
  <Words>6366</Words>
  <Characters>35014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General terms mark up</vt:lpstr>
    </vt:vector>
  </TitlesOfParts>
  <Company>ACERINOX</Company>
  <LinksUpToDate>false</LinksUpToDate>
  <CharactersWithSpaces>41298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mark up</dc:title>
  <dc:subject/>
  <dc:creator>Carlos Castillo Plaza</dc:creator>
  <cp:keywords/>
  <dc:description/>
  <cp:lastModifiedBy>Blanca Herrero de Hoyos</cp:lastModifiedBy>
  <cp:revision>3</cp:revision>
  <cp:lastPrinted>2023-10-19T13:45:00Z</cp:lastPrinted>
  <dcterms:created xsi:type="dcterms:W3CDTF">2025-01-27T11:40:00Z</dcterms:created>
  <dcterms:modified xsi:type="dcterms:W3CDTF">2025-01-27T11:40:00Z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0x01010050ECB91868242F4392C545589D22BD10</vt:lpwstr>
  </property>
</Properties>
</file>